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E4" w:rsidRPr="00985AC0" w:rsidRDefault="00A64BE4" w:rsidP="00A64BE4">
      <w:pPr>
        <w:rPr>
          <w:rFonts w:ascii="Arial" w:hAnsi="Arial" w:cs="Arial"/>
          <w:b/>
          <w:color w:val="C00000"/>
          <w:sz w:val="40"/>
        </w:rPr>
      </w:pPr>
      <w:r w:rsidRPr="00985AC0">
        <w:rPr>
          <w:rFonts w:ascii="Arial" w:hAnsi="Arial" w:cs="Arial"/>
          <w:b/>
          <w:color w:val="C00000"/>
          <w:sz w:val="40"/>
        </w:rPr>
        <w:t xml:space="preserve">Bail application format under Section 437 CRPC. How to prepare bail application under CRPC 437 before the Magistrate. What are the documents to be </w:t>
      </w:r>
      <w:proofErr w:type="gramStart"/>
      <w:r w:rsidRPr="00985AC0">
        <w:rPr>
          <w:rFonts w:ascii="Arial" w:hAnsi="Arial" w:cs="Arial"/>
          <w:b/>
          <w:color w:val="C00000"/>
          <w:sz w:val="40"/>
        </w:rPr>
        <w:t>attached</w:t>
      </w:r>
      <w:proofErr w:type="gramEnd"/>
    </w:p>
    <w:p w:rsidR="00A64BE4" w:rsidRPr="00A64BE4" w:rsidRDefault="00A64BE4" w:rsidP="00A64BE4">
      <w:pPr>
        <w:rPr>
          <w:rFonts w:ascii="Arial" w:hAnsi="Arial" w:cs="Arial"/>
          <w:sz w:val="32"/>
        </w:rPr>
      </w:pPr>
      <w:r w:rsidRPr="00A64BE4">
        <w:rPr>
          <w:rFonts w:ascii="Arial" w:hAnsi="Arial" w:cs="Arial"/>
          <w:sz w:val="32"/>
        </w:rPr>
        <w:t>Section 437 of Code of Criminal Procedure, 1973 contemplates that any person arrested or detained in a non-bail able offence, the Court other than Sessions Court may grant him bail</w:t>
      </w:r>
    </w:p>
    <w:p w:rsidR="00A64BE4" w:rsidRDefault="00A64BE4" w:rsidP="00A64BE4">
      <w:pPr>
        <w:rPr>
          <w:rFonts w:ascii="Arial" w:hAnsi="Arial" w:cs="Arial"/>
          <w:sz w:val="32"/>
        </w:rPr>
      </w:pPr>
    </w:p>
    <w:p w:rsidR="00A64BE4" w:rsidRPr="0081389C" w:rsidRDefault="00A64BE4" w:rsidP="00A64BE4">
      <w:pPr>
        <w:rPr>
          <w:rFonts w:ascii="Arial" w:hAnsi="Arial" w:cs="Arial"/>
          <w:b/>
          <w:sz w:val="32"/>
        </w:rPr>
      </w:pPr>
      <w:r w:rsidRPr="0081389C">
        <w:rPr>
          <w:rFonts w:ascii="Verdana" w:hAnsi="Verdana"/>
          <w:b/>
          <w:color w:val="000000"/>
          <w:sz w:val="26"/>
          <w:szCs w:val="26"/>
          <w:shd w:val="clear" w:color="auto" w:fill="FFFFFF"/>
        </w:rPr>
        <w:t>BEFORE THE COURT OF METROPOLITAN MAGISTRATE, AT (give the name of the police station or the Illaka Magistrate where the bail application is being filed)</w:t>
      </w:r>
    </w:p>
    <w:p w:rsidR="00A64BE4" w:rsidRPr="00A64BE4" w:rsidRDefault="00A64BE4" w:rsidP="00A64BE4">
      <w:pPr>
        <w:rPr>
          <w:rFonts w:ascii="Arial" w:hAnsi="Arial" w:cs="Arial"/>
          <w:sz w:val="32"/>
        </w:rPr>
      </w:pPr>
      <w:r w:rsidRPr="00A64BE4">
        <w:rPr>
          <w:rFonts w:ascii="Arial" w:hAnsi="Arial" w:cs="Arial"/>
          <w:sz w:val="32"/>
        </w:rPr>
        <w:t> IN THE MATTER OF</w:t>
      </w:r>
    </w:p>
    <w:p w:rsidR="00A64BE4" w:rsidRPr="00A64BE4" w:rsidRDefault="00A64BE4" w:rsidP="00A64BE4">
      <w:pPr>
        <w:rPr>
          <w:rFonts w:ascii="Arial" w:hAnsi="Arial" w:cs="Arial"/>
          <w:sz w:val="32"/>
        </w:rPr>
      </w:pPr>
      <w:r w:rsidRPr="00A64BE4">
        <w:rPr>
          <w:rFonts w:ascii="Arial" w:hAnsi="Arial" w:cs="Arial"/>
          <w:sz w:val="32"/>
        </w:rPr>
        <w:t>STATE</w:t>
      </w:r>
      <w:r w:rsidRPr="00A64BE4">
        <w:rPr>
          <w:rFonts w:ascii="Arial" w:hAnsi="Arial" w:cs="Arial"/>
          <w:sz w:val="32"/>
        </w:rPr>
        <w:br/>
        <w:t>VS</w:t>
      </w:r>
      <w:r w:rsidRPr="00A64BE4">
        <w:rPr>
          <w:rFonts w:ascii="Arial" w:hAnsi="Arial" w:cs="Arial"/>
          <w:sz w:val="32"/>
        </w:rPr>
        <w:br/>
        <w:t>(Mention the name of the applicant)</w:t>
      </w:r>
    </w:p>
    <w:p w:rsidR="00A64BE4" w:rsidRPr="00A64BE4" w:rsidRDefault="00A64BE4" w:rsidP="00A64BE4">
      <w:pPr>
        <w:rPr>
          <w:rFonts w:ascii="Arial" w:hAnsi="Arial" w:cs="Arial"/>
          <w:sz w:val="32"/>
        </w:rPr>
      </w:pPr>
      <w:r w:rsidRPr="00A64BE4">
        <w:rPr>
          <w:rFonts w:ascii="Arial" w:hAnsi="Arial" w:cs="Arial"/>
          <w:sz w:val="32"/>
        </w:rPr>
        <w:t xml:space="preserve">FIR Number: (Mention the FIR </w:t>
      </w:r>
      <w:proofErr w:type="gramStart"/>
      <w:r w:rsidRPr="00A64BE4">
        <w:rPr>
          <w:rFonts w:ascii="Arial" w:hAnsi="Arial" w:cs="Arial"/>
          <w:sz w:val="32"/>
        </w:rPr>
        <w:t>number)</w:t>
      </w:r>
      <w:r w:rsidR="0081389C">
        <w:rPr>
          <w:rFonts w:ascii="Arial" w:hAnsi="Arial" w:cs="Arial"/>
          <w:sz w:val="32"/>
        </w:rPr>
        <w:t>…</w:t>
      </w:r>
      <w:proofErr w:type="gramEnd"/>
      <w:r w:rsidR="0081389C">
        <w:rPr>
          <w:rFonts w:ascii="Arial" w:hAnsi="Arial" w:cs="Arial"/>
          <w:sz w:val="32"/>
        </w:rPr>
        <w:t>………</w:t>
      </w:r>
    </w:p>
    <w:p w:rsidR="00A64BE4" w:rsidRPr="00A64BE4" w:rsidRDefault="00A64BE4" w:rsidP="00A64BE4">
      <w:pPr>
        <w:rPr>
          <w:rFonts w:ascii="Arial" w:hAnsi="Arial" w:cs="Arial"/>
          <w:sz w:val="32"/>
        </w:rPr>
      </w:pPr>
      <w:r w:rsidRPr="00A64BE4">
        <w:rPr>
          <w:rFonts w:ascii="Arial" w:hAnsi="Arial" w:cs="Arial"/>
          <w:sz w:val="32"/>
        </w:rPr>
        <w:t>Under Section: (Mention the sections under which the FIR has been filed)</w:t>
      </w:r>
    </w:p>
    <w:p w:rsidR="00A64BE4" w:rsidRPr="00A64BE4" w:rsidRDefault="00A64BE4" w:rsidP="00A64BE4">
      <w:pPr>
        <w:rPr>
          <w:rFonts w:ascii="Arial" w:hAnsi="Arial" w:cs="Arial"/>
          <w:sz w:val="32"/>
        </w:rPr>
      </w:pPr>
      <w:r w:rsidRPr="00A64BE4">
        <w:rPr>
          <w:rFonts w:ascii="Arial" w:hAnsi="Arial" w:cs="Arial"/>
          <w:sz w:val="32"/>
        </w:rPr>
        <w:t>Police Station: (Mention the name of the Police Station)</w:t>
      </w:r>
    </w:p>
    <w:p w:rsidR="00A64BE4" w:rsidRPr="00A64BE4" w:rsidRDefault="00A64BE4" w:rsidP="00A64BE4">
      <w:pPr>
        <w:rPr>
          <w:rFonts w:ascii="Arial" w:hAnsi="Arial" w:cs="Arial"/>
          <w:sz w:val="32"/>
        </w:rPr>
      </w:pPr>
      <w:r w:rsidRPr="00A64BE4">
        <w:rPr>
          <w:rFonts w:ascii="Arial" w:hAnsi="Arial" w:cs="Arial"/>
          <w:sz w:val="32"/>
        </w:rPr>
        <w:t>Accused under custody since: (Give the date on which accused has been arrested)</w:t>
      </w:r>
    </w:p>
    <w:p w:rsidR="00A64BE4" w:rsidRPr="00A64BE4" w:rsidRDefault="00A64BE4" w:rsidP="00A64BE4">
      <w:pPr>
        <w:rPr>
          <w:rFonts w:ascii="Arial" w:hAnsi="Arial" w:cs="Arial"/>
          <w:sz w:val="32"/>
        </w:rPr>
      </w:pPr>
      <w:r w:rsidRPr="00A64BE4">
        <w:rPr>
          <w:rFonts w:ascii="Arial" w:hAnsi="Arial" w:cs="Arial"/>
          <w:sz w:val="32"/>
        </w:rPr>
        <w:t> </w:t>
      </w:r>
    </w:p>
    <w:p w:rsidR="00DD2FB7" w:rsidRPr="00DD2FB7" w:rsidRDefault="00A64BE4" w:rsidP="00A64BE4">
      <w:pPr>
        <w:rPr>
          <w:rFonts w:ascii="Arial" w:hAnsi="Arial" w:cs="Arial"/>
          <w:b/>
          <w:sz w:val="32"/>
        </w:rPr>
      </w:pPr>
      <w:r w:rsidRPr="00DD2FB7">
        <w:rPr>
          <w:rFonts w:ascii="Arial" w:hAnsi="Arial" w:cs="Arial"/>
          <w:b/>
          <w:sz w:val="32"/>
        </w:rPr>
        <w:t>APPLICATION UNDER SECTION 437 CRPC FOR GRANT OF BAIL ON BEHALF OF THE ACCUSED </w:t>
      </w:r>
    </w:p>
    <w:p w:rsidR="00A64BE4" w:rsidRPr="00A64BE4" w:rsidRDefault="00A64BE4" w:rsidP="00A64BE4">
      <w:pPr>
        <w:rPr>
          <w:rFonts w:ascii="Arial" w:hAnsi="Arial" w:cs="Arial"/>
          <w:sz w:val="32"/>
        </w:rPr>
      </w:pPr>
      <w:r w:rsidRPr="00A64BE4">
        <w:rPr>
          <w:rFonts w:ascii="Arial" w:hAnsi="Arial" w:cs="Arial"/>
          <w:sz w:val="32"/>
        </w:rPr>
        <w:t xml:space="preserve">(name of the applicant of the bail along with his </w:t>
      </w:r>
      <w:proofErr w:type="gramStart"/>
      <w:r w:rsidRPr="00A64BE4">
        <w:rPr>
          <w:rFonts w:ascii="Arial" w:hAnsi="Arial" w:cs="Arial"/>
          <w:sz w:val="32"/>
        </w:rPr>
        <w:t>fathers</w:t>
      </w:r>
      <w:proofErr w:type="gramEnd"/>
      <w:r w:rsidRPr="00A64BE4">
        <w:rPr>
          <w:rFonts w:ascii="Arial" w:hAnsi="Arial" w:cs="Arial"/>
          <w:sz w:val="32"/>
        </w:rPr>
        <w:t xml:space="preserve"> name, address and other details)</w:t>
      </w:r>
    </w:p>
    <w:p w:rsidR="00A64BE4" w:rsidRPr="00A64BE4" w:rsidRDefault="00A64BE4" w:rsidP="00A64BE4">
      <w:pPr>
        <w:rPr>
          <w:rFonts w:ascii="Arial" w:hAnsi="Arial" w:cs="Arial"/>
          <w:sz w:val="32"/>
        </w:rPr>
      </w:pPr>
      <w:r w:rsidRPr="00DD2FB7">
        <w:rPr>
          <w:rFonts w:ascii="Arial" w:hAnsi="Arial" w:cs="Arial"/>
          <w:b/>
          <w:sz w:val="32"/>
        </w:rPr>
        <w:lastRenderedPageBreak/>
        <w:t>MOST RESPECTFULLY SUBMITTED AS UNDER:</w:t>
      </w:r>
      <w:r w:rsidRPr="00A64BE4">
        <w:rPr>
          <w:rFonts w:ascii="Arial" w:hAnsi="Arial" w:cs="Arial"/>
          <w:sz w:val="32"/>
        </w:rPr>
        <w:br/>
        <w:t>1. That the present FIR has been registered on false and bogus facts. The facts stated in the FIR are fabricated, concocted and without any basis.</w:t>
      </w:r>
    </w:p>
    <w:p w:rsidR="00A64BE4" w:rsidRPr="00A64BE4" w:rsidRDefault="00A64BE4" w:rsidP="00A64BE4">
      <w:pPr>
        <w:rPr>
          <w:rFonts w:ascii="Arial" w:hAnsi="Arial" w:cs="Arial"/>
          <w:sz w:val="32"/>
        </w:rPr>
      </w:pPr>
      <w:r w:rsidRPr="00A64BE4">
        <w:rPr>
          <w:rFonts w:ascii="Arial" w:hAnsi="Arial" w:cs="Arial"/>
          <w:sz w:val="32"/>
        </w:rPr>
        <w:t xml:space="preserve">2. That the police </w:t>
      </w:r>
      <w:proofErr w:type="gramStart"/>
      <w:r w:rsidRPr="00A64BE4">
        <w:rPr>
          <w:rFonts w:ascii="Arial" w:hAnsi="Arial" w:cs="Arial"/>
          <w:sz w:val="32"/>
        </w:rPr>
        <w:t>has</w:t>
      </w:r>
      <w:proofErr w:type="gramEnd"/>
      <w:r w:rsidRPr="00A64BE4">
        <w:rPr>
          <w:rFonts w:ascii="Arial" w:hAnsi="Arial" w:cs="Arial"/>
          <w:sz w:val="32"/>
        </w:rPr>
        <w:t xml:space="preserve"> falsely implicated the applicant and arrested him in the present case, the applicant is a respectable citizen of the society and is not involved any criminal case.</w:t>
      </w:r>
    </w:p>
    <w:p w:rsidR="00A64BE4" w:rsidRPr="00A64BE4" w:rsidRDefault="00A64BE4" w:rsidP="00A64BE4">
      <w:pPr>
        <w:rPr>
          <w:rFonts w:ascii="Arial" w:hAnsi="Arial" w:cs="Arial"/>
          <w:sz w:val="32"/>
        </w:rPr>
      </w:pPr>
      <w:r w:rsidRPr="00A64BE4">
        <w:rPr>
          <w:rFonts w:ascii="Arial" w:hAnsi="Arial" w:cs="Arial"/>
          <w:sz w:val="32"/>
        </w:rPr>
        <w:t>3. That the facts stated in the complainant against the applicant are civil disputes and does not constitute any criminal offence at all.</w:t>
      </w:r>
    </w:p>
    <w:p w:rsidR="00A64BE4" w:rsidRPr="00A64BE4" w:rsidRDefault="00A64BE4" w:rsidP="00A64BE4">
      <w:pPr>
        <w:rPr>
          <w:rFonts w:ascii="Arial" w:hAnsi="Arial" w:cs="Arial"/>
          <w:sz w:val="32"/>
        </w:rPr>
      </w:pPr>
      <w:r w:rsidRPr="00A64BE4">
        <w:rPr>
          <w:rFonts w:ascii="Arial" w:hAnsi="Arial" w:cs="Arial"/>
          <w:sz w:val="32"/>
        </w:rPr>
        <w:t>4. That the applicant is not required in any kind of investigation nor any kind of custodial interrogation is required, nor any recovery is to be made at the instance of the applicant.</w:t>
      </w:r>
    </w:p>
    <w:p w:rsidR="00A64BE4" w:rsidRPr="00A64BE4" w:rsidRDefault="00A64BE4" w:rsidP="00A64BE4">
      <w:pPr>
        <w:rPr>
          <w:rFonts w:ascii="Arial" w:hAnsi="Arial" w:cs="Arial"/>
          <w:sz w:val="32"/>
        </w:rPr>
      </w:pPr>
      <w:r w:rsidRPr="00A64BE4">
        <w:rPr>
          <w:rFonts w:ascii="Arial" w:hAnsi="Arial" w:cs="Arial"/>
          <w:sz w:val="32"/>
        </w:rPr>
        <w:t>5. That the applicant is having very good antecedents, he belongs to good family and there is no criminal case pending against them.</w:t>
      </w:r>
    </w:p>
    <w:p w:rsidR="00A64BE4" w:rsidRPr="00A64BE4" w:rsidRDefault="00A64BE4" w:rsidP="00A64BE4">
      <w:pPr>
        <w:rPr>
          <w:rFonts w:ascii="Arial" w:hAnsi="Arial" w:cs="Arial"/>
          <w:sz w:val="32"/>
        </w:rPr>
      </w:pPr>
      <w:r w:rsidRPr="00A64BE4">
        <w:rPr>
          <w:rFonts w:ascii="Arial" w:hAnsi="Arial" w:cs="Arial"/>
          <w:sz w:val="32"/>
        </w:rPr>
        <w:t>6. That the applicant is a permanent resident and there are no chances of his absconding from the course of justice.</w:t>
      </w:r>
    </w:p>
    <w:p w:rsidR="00A64BE4" w:rsidRPr="00A64BE4" w:rsidRDefault="00A64BE4" w:rsidP="00A64BE4">
      <w:pPr>
        <w:rPr>
          <w:rFonts w:ascii="Arial" w:hAnsi="Arial" w:cs="Arial"/>
          <w:sz w:val="32"/>
        </w:rPr>
      </w:pPr>
      <w:r w:rsidRPr="00A64BE4">
        <w:rPr>
          <w:rFonts w:ascii="Arial" w:hAnsi="Arial" w:cs="Arial"/>
          <w:sz w:val="32"/>
        </w:rPr>
        <w:t>7. That the applicant undertakes to present himself before the police/court as and when directed.</w:t>
      </w:r>
    </w:p>
    <w:p w:rsidR="00A64BE4" w:rsidRPr="00A64BE4" w:rsidRDefault="00A64BE4" w:rsidP="00A64BE4">
      <w:pPr>
        <w:rPr>
          <w:rFonts w:ascii="Arial" w:hAnsi="Arial" w:cs="Arial"/>
          <w:sz w:val="32"/>
        </w:rPr>
      </w:pPr>
      <w:r w:rsidRPr="00A64BE4">
        <w:rPr>
          <w:rFonts w:ascii="Arial" w:hAnsi="Arial" w:cs="Arial"/>
          <w:sz w:val="32"/>
        </w:rPr>
        <w:t>8. That the applicant undertakes that he will not, directly or indirectly make any inducement, threat or promise to any person acquainted with the facts of the case so as to dissuade him from disclosing such facts to the Court or to any police officer.</w:t>
      </w:r>
    </w:p>
    <w:p w:rsidR="00A64BE4" w:rsidRPr="00A64BE4" w:rsidRDefault="00A64BE4" w:rsidP="00A64BE4">
      <w:pPr>
        <w:rPr>
          <w:rFonts w:ascii="Arial" w:hAnsi="Arial" w:cs="Arial"/>
          <w:sz w:val="32"/>
        </w:rPr>
      </w:pPr>
      <w:r w:rsidRPr="00A64BE4">
        <w:rPr>
          <w:rFonts w:ascii="Arial" w:hAnsi="Arial" w:cs="Arial"/>
          <w:sz w:val="32"/>
        </w:rPr>
        <w:t>9. That the applicant further undertakes not to tamper with the evidence or the witnesses in any manner.</w:t>
      </w:r>
    </w:p>
    <w:p w:rsidR="00A64BE4" w:rsidRPr="00A64BE4" w:rsidRDefault="00A64BE4" w:rsidP="00A64BE4">
      <w:pPr>
        <w:rPr>
          <w:rFonts w:ascii="Arial" w:hAnsi="Arial" w:cs="Arial"/>
          <w:sz w:val="32"/>
        </w:rPr>
      </w:pPr>
      <w:r w:rsidRPr="00A64BE4">
        <w:rPr>
          <w:rFonts w:ascii="Arial" w:hAnsi="Arial" w:cs="Arial"/>
          <w:sz w:val="32"/>
        </w:rPr>
        <w:t>10. That the applicant shall not leave India without the previous permission of the Court.</w:t>
      </w:r>
    </w:p>
    <w:p w:rsidR="00A64BE4" w:rsidRPr="00A64BE4" w:rsidRDefault="00A64BE4" w:rsidP="00A64BE4">
      <w:pPr>
        <w:rPr>
          <w:rFonts w:ascii="Arial" w:hAnsi="Arial" w:cs="Arial"/>
          <w:sz w:val="32"/>
        </w:rPr>
      </w:pPr>
      <w:r w:rsidRPr="00A64BE4">
        <w:rPr>
          <w:rFonts w:ascii="Arial" w:hAnsi="Arial" w:cs="Arial"/>
          <w:sz w:val="32"/>
        </w:rPr>
        <w:lastRenderedPageBreak/>
        <w:t>11. That the applicant is ready and willing to accept any other conditions as may be imposed by the Court or the police in connection with the case.</w:t>
      </w:r>
    </w:p>
    <w:p w:rsidR="00A64BE4" w:rsidRPr="00A64BE4" w:rsidRDefault="00A64BE4" w:rsidP="00A64BE4">
      <w:pPr>
        <w:rPr>
          <w:rFonts w:ascii="Arial" w:hAnsi="Arial" w:cs="Arial"/>
          <w:sz w:val="32"/>
        </w:rPr>
      </w:pPr>
      <w:r w:rsidRPr="00A64BE4">
        <w:rPr>
          <w:rFonts w:ascii="Arial" w:hAnsi="Arial" w:cs="Arial"/>
          <w:sz w:val="32"/>
        </w:rPr>
        <w:t>PRAYER</w:t>
      </w:r>
      <w:r w:rsidRPr="00A64BE4">
        <w:rPr>
          <w:rFonts w:ascii="Arial" w:hAnsi="Arial" w:cs="Arial"/>
          <w:sz w:val="32"/>
        </w:rPr>
        <w:br/>
        <w:t>It is therefore prayed that the court may order for the release of the applicant on bail in the interest of justice.</w:t>
      </w:r>
    </w:p>
    <w:p w:rsidR="00A64BE4" w:rsidRPr="00A64BE4" w:rsidRDefault="00A64BE4" w:rsidP="00A64BE4">
      <w:pPr>
        <w:rPr>
          <w:rFonts w:ascii="Arial" w:hAnsi="Arial" w:cs="Arial"/>
          <w:sz w:val="32"/>
        </w:rPr>
      </w:pPr>
      <w:r w:rsidRPr="00A64BE4">
        <w:rPr>
          <w:rFonts w:ascii="Arial" w:hAnsi="Arial" w:cs="Arial"/>
          <w:sz w:val="32"/>
        </w:rPr>
        <w:t>Any other order which the court may deem fit and proper in the facts and circumstances of the case may be also passed in favor of the applicant.</w:t>
      </w:r>
    </w:p>
    <w:p w:rsidR="00A64BE4" w:rsidRPr="00A64BE4" w:rsidRDefault="00A64BE4" w:rsidP="00A64BE4">
      <w:pPr>
        <w:rPr>
          <w:rFonts w:ascii="Arial" w:hAnsi="Arial" w:cs="Arial"/>
          <w:sz w:val="32"/>
        </w:rPr>
      </w:pPr>
      <w:r w:rsidRPr="00A64BE4">
        <w:rPr>
          <w:rFonts w:ascii="Arial" w:hAnsi="Arial" w:cs="Arial"/>
          <w:sz w:val="32"/>
        </w:rPr>
        <w:t>APPLICANT</w:t>
      </w:r>
      <w:r w:rsidRPr="00A64BE4">
        <w:rPr>
          <w:rFonts w:ascii="Arial" w:hAnsi="Arial" w:cs="Arial"/>
          <w:sz w:val="32"/>
        </w:rPr>
        <w:br/>
        <w:t>THROUGH</w:t>
      </w:r>
      <w:r w:rsidRPr="00A64BE4">
        <w:rPr>
          <w:rFonts w:ascii="Arial" w:hAnsi="Arial" w:cs="Arial"/>
          <w:sz w:val="32"/>
        </w:rPr>
        <w:br/>
        <w:t>COUNSEL</w:t>
      </w:r>
    </w:p>
    <w:p w:rsidR="00A64BE4" w:rsidRPr="00A64BE4" w:rsidRDefault="00A64BE4" w:rsidP="00A64BE4">
      <w:pPr>
        <w:rPr>
          <w:rFonts w:ascii="Arial" w:hAnsi="Arial" w:cs="Arial"/>
          <w:sz w:val="32"/>
        </w:rPr>
      </w:pPr>
      <w:r w:rsidRPr="00A64BE4">
        <w:rPr>
          <w:rFonts w:ascii="Arial" w:hAnsi="Arial" w:cs="Arial"/>
          <w:sz w:val="32"/>
        </w:rPr>
        <w:t> </w:t>
      </w:r>
    </w:p>
    <w:p w:rsidR="00A64BE4" w:rsidRPr="00DD2FB7" w:rsidRDefault="00A64BE4" w:rsidP="00A64BE4">
      <w:pPr>
        <w:rPr>
          <w:rFonts w:ascii="Arial" w:hAnsi="Arial" w:cs="Arial"/>
          <w:b/>
          <w:sz w:val="32"/>
        </w:rPr>
      </w:pPr>
      <w:r w:rsidRPr="00DD2FB7">
        <w:rPr>
          <w:rFonts w:ascii="Arial" w:hAnsi="Arial" w:cs="Arial"/>
          <w:b/>
          <w:sz w:val="32"/>
        </w:rPr>
        <w:t>IMPORTANT POINTS FOR FILING OF BAIL FORMAT INDIA UNDER SECTION 437 OF THE CODE OF CRIMINAL PROCEDURE:</w:t>
      </w:r>
    </w:p>
    <w:p w:rsidR="00A64BE4" w:rsidRPr="00A64BE4" w:rsidRDefault="00A64BE4" w:rsidP="00A64BE4">
      <w:pPr>
        <w:rPr>
          <w:rFonts w:ascii="Arial" w:hAnsi="Arial" w:cs="Arial"/>
          <w:sz w:val="32"/>
        </w:rPr>
      </w:pPr>
      <w:r w:rsidRPr="00A64BE4">
        <w:rPr>
          <w:rFonts w:ascii="Arial" w:hAnsi="Arial" w:cs="Arial"/>
          <w:sz w:val="32"/>
        </w:rPr>
        <w:t>The bail format India under Section 437 of the Code of Criminal Procedure is filed before the court of the concerned Magistrate first who is also called the Ilaka Magistrate.</w:t>
      </w:r>
    </w:p>
    <w:p w:rsidR="00A64BE4" w:rsidRPr="00A64BE4" w:rsidRDefault="00A64BE4" w:rsidP="00A64BE4">
      <w:pPr>
        <w:rPr>
          <w:rFonts w:ascii="Arial" w:hAnsi="Arial" w:cs="Arial"/>
          <w:sz w:val="32"/>
        </w:rPr>
      </w:pPr>
      <w:r w:rsidRPr="00A64BE4">
        <w:rPr>
          <w:rFonts w:ascii="Arial" w:hAnsi="Arial" w:cs="Arial"/>
          <w:sz w:val="32"/>
        </w:rPr>
        <w:t>The bail format India under Section 437 of the Code of Criminal Procedure is filed after the arrest of the accused by the police.</w:t>
      </w:r>
    </w:p>
    <w:p w:rsidR="00A64BE4" w:rsidRPr="00A64BE4" w:rsidRDefault="00A64BE4" w:rsidP="00A64BE4">
      <w:pPr>
        <w:rPr>
          <w:rFonts w:ascii="Arial" w:hAnsi="Arial" w:cs="Arial"/>
          <w:sz w:val="32"/>
        </w:rPr>
      </w:pPr>
      <w:r w:rsidRPr="00A64BE4">
        <w:rPr>
          <w:rFonts w:ascii="Arial" w:hAnsi="Arial" w:cs="Arial"/>
          <w:sz w:val="32"/>
        </w:rPr>
        <w:t>The bail format India under Section 437 of Code of Criminal Procedure can be filed by any close relative or Parokar on behalf of the accused if the bail application is being moved when the accused is not before the Court.</w:t>
      </w:r>
    </w:p>
    <w:p w:rsidR="00A64BE4" w:rsidRPr="00A64BE4" w:rsidRDefault="00A64BE4" w:rsidP="00A64BE4">
      <w:pPr>
        <w:rPr>
          <w:rFonts w:ascii="Arial" w:hAnsi="Arial" w:cs="Arial"/>
          <w:sz w:val="32"/>
        </w:rPr>
      </w:pPr>
      <w:r w:rsidRPr="00A64BE4">
        <w:rPr>
          <w:rFonts w:ascii="Arial" w:hAnsi="Arial" w:cs="Arial"/>
          <w:sz w:val="32"/>
        </w:rPr>
        <w:t>The bail format India is also to be signed by the Counsel who is filing the bail format India either through his memo of appearance or power of attorney.</w:t>
      </w:r>
    </w:p>
    <w:p w:rsidR="00A64BE4" w:rsidRPr="00A64BE4" w:rsidRDefault="00A64BE4" w:rsidP="00A64BE4">
      <w:pPr>
        <w:rPr>
          <w:rFonts w:ascii="Arial" w:hAnsi="Arial" w:cs="Arial"/>
          <w:sz w:val="32"/>
        </w:rPr>
      </w:pPr>
      <w:r w:rsidRPr="00A64BE4">
        <w:rPr>
          <w:rFonts w:ascii="Arial" w:hAnsi="Arial" w:cs="Arial"/>
          <w:sz w:val="32"/>
        </w:rPr>
        <w:lastRenderedPageBreak/>
        <w:t>No court fee is to be paid on the bail format India when the accused is in custody.</w:t>
      </w:r>
    </w:p>
    <w:p w:rsidR="00A64BE4" w:rsidRDefault="00A64BE4" w:rsidP="00A64BE4">
      <w:pPr>
        <w:rPr>
          <w:rFonts w:ascii="Arial" w:hAnsi="Arial" w:cs="Arial"/>
          <w:sz w:val="32"/>
        </w:rPr>
      </w:pPr>
      <w:r w:rsidRPr="00A64BE4">
        <w:rPr>
          <w:rFonts w:ascii="Arial" w:hAnsi="Arial" w:cs="Arial"/>
          <w:sz w:val="32"/>
        </w:rPr>
        <w:t>The details of the FIR, name of the accused, fathers name of the accused should be properly mentioned in the bail format India so that the Jail authorities are able to identify him properly after the release order from the Court.</w:t>
      </w:r>
    </w:p>
    <w:p w:rsidR="00A64BE4" w:rsidRDefault="00A64BE4" w:rsidP="00A64BE4">
      <w:pPr>
        <w:pStyle w:val="Heading1"/>
        <w:jc w:val="both"/>
        <w:rPr>
          <w:rFonts w:ascii="Arial" w:hAnsi="Arial" w:cs="Arial"/>
          <w:color w:val="000000"/>
        </w:rPr>
      </w:pPr>
      <w:r>
        <w:rPr>
          <w:rFonts w:ascii="Arial" w:hAnsi="Arial" w:cs="Arial"/>
          <w:color w:val="000000"/>
        </w:rPr>
        <w:t xml:space="preserve">Bail application format under Section 439 </w:t>
      </w:r>
      <w:proofErr w:type="gramStart"/>
      <w:r>
        <w:rPr>
          <w:rFonts w:ascii="Arial" w:hAnsi="Arial" w:cs="Arial"/>
          <w:color w:val="000000"/>
        </w:rPr>
        <w:t>CRPC .</w:t>
      </w:r>
      <w:proofErr w:type="gramEnd"/>
      <w:r>
        <w:rPr>
          <w:rFonts w:ascii="Arial" w:hAnsi="Arial" w:cs="Arial"/>
          <w:color w:val="000000"/>
        </w:rPr>
        <w:t xml:space="preserve"> How to prepare bail application under CRPC 439 before the Sessions Court. What are the documents to be </w:t>
      </w:r>
      <w:proofErr w:type="gramStart"/>
      <w:r>
        <w:rPr>
          <w:rFonts w:ascii="Arial" w:hAnsi="Arial" w:cs="Arial"/>
          <w:color w:val="000000"/>
        </w:rPr>
        <w:t>attached</w:t>
      </w:r>
      <w:proofErr w:type="gramEnd"/>
    </w:p>
    <w:p w:rsidR="00A64BE4" w:rsidRDefault="00A64BE4" w:rsidP="00A64BE4">
      <w:pPr>
        <w:pStyle w:val="Heading2"/>
        <w:jc w:val="both"/>
        <w:rPr>
          <w:rFonts w:ascii="Arial" w:hAnsi="Arial" w:cs="Arial"/>
          <w:color w:val="000000"/>
        </w:rPr>
      </w:pPr>
      <w:r>
        <w:rPr>
          <w:rFonts w:ascii="Arial" w:hAnsi="Arial" w:cs="Arial"/>
          <w:color w:val="000000"/>
        </w:rPr>
        <w:t xml:space="preserve">Section 439 of Code of Criminal </w:t>
      </w:r>
      <w:proofErr w:type="gramStart"/>
      <w:r>
        <w:rPr>
          <w:rFonts w:ascii="Arial" w:hAnsi="Arial" w:cs="Arial"/>
          <w:color w:val="000000"/>
        </w:rPr>
        <w:t>Procedure ,</w:t>
      </w:r>
      <w:proofErr w:type="gramEnd"/>
      <w:r>
        <w:rPr>
          <w:rFonts w:ascii="Arial" w:hAnsi="Arial" w:cs="Arial"/>
          <w:color w:val="000000"/>
        </w:rPr>
        <w:t xml:space="preserve"> 1973 contemplates that the Sessions Court or the High Court can grant bail to a person who has been arrested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BEFORE THE DISTRICT AND SESSIONS JUDGE COURT AT (give the name of the District Court where the bail application format India is being filed)</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IN THE MATTER OF</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STATE</w:t>
      </w:r>
      <w:r>
        <w:rPr>
          <w:rFonts w:ascii="Verdana" w:hAnsi="Verdana"/>
          <w:color w:val="000000"/>
          <w:sz w:val="26"/>
          <w:szCs w:val="26"/>
        </w:rPr>
        <w:br/>
        <w:t>VS</w:t>
      </w:r>
      <w:r>
        <w:rPr>
          <w:rFonts w:ascii="Verdana" w:hAnsi="Verdana"/>
          <w:color w:val="000000"/>
          <w:sz w:val="26"/>
          <w:szCs w:val="26"/>
        </w:rPr>
        <w:br/>
        <w:t>(Mention the name of the accused)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FIR Number: (Mention the FIR number)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Under Section: (Mention the sections under which the FIR has been filed)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Police Station: (Mention the name of the Police Station)</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Accused under custody since (Give the date from when the accused is in custody)</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lastRenderedPageBreak/>
        <w:t> </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APPLICATION U/S 439 CRPC FOR GRANT OF BAIL ON BEHALF OF THE ACCUSED (name of the applicant of the bail)</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MOST RESPECTFULLY SUBMITTED AS UNDER: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1. That the present FIR has been registered on false and bogus facts. The facts stated in the FIR are fabricated, concocted and without any basis.</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 xml:space="preserve">2. That the police </w:t>
      </w:r>
      <w:proofErr w:type="gramStart"/>
      <w:r>
        <w:rPr>
          <w:rFonts w:ascii="Verdana" w:hAnsi="Verdana"/>
          <w:color w:val="000000"/>
          <w:sz w:val="26"/>
          <w:szCs w:val="26"/>
        </w:rPr>
        <w:t>has</w:t>
      </w:r>
      <w:proofErr w:type="gramEnd"/>
      <w:r>
        <w:rPr>
          <w:rFonts w:ascii="Verdana" w:hAnsi="Verdana"/>
          <w:color w:val="000000"/>
          <w:sz w:val="26"/>
          <w:szCs w:val="26"/>
        </w:rPr>
        <w:t xml:space="preserve"> falsely implicated the applicant in the present case, and arrested him although the applicant is a respectable citizen of the society and is not involved any criminal case.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3. That the facts stated in the complainant against the applicant are civil disputes and does not constitute any criminal offence at all.</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4. That the applicant is not required in any kind of investigation nor any kind of custodial interrogation is required.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5. That the applicant is having very good antecedents, he belongs to good family and there is no criminal case pending against them.</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6. That the applicant is a permanent resident and there are no chances of his absconding from the course of justice.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7. That the applicant undertakes to present himself before the police/court as and when directed.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8. That the applicant undertakes that he will not, directly or indirectly make any inducement, threat or promise to any person acquainted with the facts of the case so as to dissuade him from disclosing such facts to the Court or to any police officer.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9. That the applicant further undertakes not to tamper with the evidence or the witnesses in any manner.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10. That the applicant shall not leave India without the previous permission of the Court.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lastRenderedPageBreak/>
        <w:t>11. That the applicant is ready and willing to accept any other conditions as may be imposed by the Court or the police in connection with the case.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12. That the Court below has failed to consider all the facts and circumstances of the case and has wrongly dismissed the bail application.</w:t>
      </w:r>
      <w:r>
        <w:rPr>
          <w:rFonts w:ascii="Verdana" w:hAnsi="Verdana"/>
          <w:color w:val="000000"/>
          <w:sz w:val="26"/>
          <w:szCs w:val="26"/>
        </w:rPr>
        <w:br/>
        <w:t>It is therefore prayed that the court may direct the release the applicant on bail in the interest of justice.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Any other order which the court may deem fit and proper in the facts and circumstances of the case may be also passed in favor of the applicant.</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APPLICANT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THROUGH</w:t>
      </w:r>
      <w:r>
        <w:rPr>
          <w:rFonts w:ascii="Verdana" w:hAnsi="Verdana"/>
          <w:color w:val="000000"/>
          <w:sz w:val="26"/>
          <w:szCs w:val="26"/>
        </w:rPr>
        <w:br/>
        <w:t>COUNSEL</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IMPORTANT POINTS FOR FILING OF BAIL FORMAT INDIA UNDER SECTION 439 OF THE CODE OF CRIMINAL PROCEDURE: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The bail format India under Section 439 of the Code of Criminal Procedure can be signed by any close relative or Parokar of the accused.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An affidavit in support of the bail format India is also to be filed alongwith the main application.</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 readable copy of the FIR is also to be filed alongwith the bail format India.</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All relevant documents are also to be filed alongwith the bail format India on the basis of which the applicant is seeking bail from the court.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The bail format India is also to be signed by the Counsel who is filing the bail format India either through his memo of appearance or power of attorney.</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The details of the FIR, name of the accused, fathers name of the accused should be properly mentioned in the bail format India so that the said contents are properly mentioned in the release order and the Jail authorities are able to identify the accused properly.</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lastRenderedPageBreak/>
        <w:t> </w:t>
      </w:r>
    </w:p>
    <w:p w:rsidR="00A64BE4" w:rsidRDefault="00A64BE4" w:rsidP="00A64BE4">
      <w:pPr>
        <w:rPr>
          <w:rFonts w:ascii="Arial" w:hAnsi="Arial" w:cs="Arial"/>
          <w:sz w:val="32"/>
        </w:rPr>
      </w:pPr>
    </w:p>
    <w:p w:rsidR="00A64BE4" w:rsidRDefault="00A64BE4" w:rsidP="00A64BE4">
      <w:pPr>
        <w:pStyle w:val="Heading1"/>
        <w:jc w:val="both"/>
        <w:rPr>
          <w:rFonts w:ascii="Arial" w:hAnsi="Arial" w:cs="Arial"/>
          <w:color w:val="000000"/>
        </w:rPr>
      </w:pPr>
      <w:r>
        <w:rPr>
          <w:rFonts w:ascii="Arial" w:hAnsi="Arial" w:cs="Arial"/>
          <w:color w:val="000000"/>
        </w:rPr>
        <w:t xml:space="preserve">Bail application format to file before High Court under Section 439 CRPC. How to prepare bail application under CRPC 439 before the High Court. What are the documents to be </w:t>
      </w:r>
      <w:proofErr w:type="gramStart"/>
      <w:r>
        <w:rPr>
          <w:rFonts w:ascii="Arial" w:hAnsi="Arial" w:cs="Arial"/>
          <w:color w:val="000000"/>
        </w:rPr>
        <w:t>attached</w:t>
      </w:r>
      <w:proofErr w:type="gramEnd"/>
    </w:p>
    <w:p w:rsidR="00A64BE4" w:rsidRDefault="00A64BE4" w:rsidP="00A64BE4">
      <w:pPr>
        <w:pStyle w:val="Heading2"/>
        <w:jc w:val="both"/>
        <w:rPr>
          <w:rFonts w:ascii="Arial" w:hAnsi="Arial" w:cs="Arial"/>
          <w:color w:val="000000"/>
        </w:rPr>
      </w:pPr>
      <w:r>
        <w:rPr>
          <w:rFonts w:ascii="Arial" w:hAnsi="Arial" w:cs="Arial"/>
          <w:color w:val="000000"/>
        </w:rPr>
        <w:t xml:space="preserve">Section 439 of Code of Criminal </w:t>
      </w:r>
      <w:proofErr w:type="gramStart"/>
      <w:r>
        <w:rPr>
          <w:rFonts w:ascii="Arial" w:hAnsi="Arial" w:cs="Arial"/>
          <w:color w:val="000000"/>
        </w:rPr>
        <w:t>Procedure ,</w:t>
      </w:r>
      <w:proofErr w:type="gramEnd"/>
      <w:r>
        <w:rPr>
          <w:rFonts w:ascii="Arial" w:hAnsi="Arial" w:cs="Arial"/>
          <w:color w:val="000000"/>
        </w:rPr>
        <w:t xml:space="preserve"> 1973 contemplates that the Sessions Court or the High Court can grant bail to a person who has been arrested</w:t>
      </w:r>
    </w:p>
    <w:p w:rsidR="00A64BE4" w:rsidRDefault="00A64BE4" w:rsidP="00A64BE4">
      <w:pPr>
        <w:pStyle w:val="Heading3"/>
        <w:jc w:val="both"/>
        <w:rPr>
          <w:rFonts w:ascii="Arial" w:hAnsi="Arial" w:cs="Arial"/>
          <w:color w:val="000000"/>
        </w:rPr>
      </w:pPr>
      <w:r>
        <w:rPr>
          <w:rFonts w:ascii="Arial" w:hAnsi="Arial" w:cs="Arial"/>
          <w:color w:val="000000"/>
        </w:rPr>
        <w:t>BAIL FORMAT INDIA TO BE FILED BEFORE THE HIGH COURT IN THE EVENT OF THE APPLICATION FOR BAIL BEING DISMISSED BY THE SESSIONS COURT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BEFORE THE HIGH COURT AT (give the name of the High Court where the bail application format India is being filed)</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IN THE MATTER OF</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STATE</w:t>
      </w:r>
      <w:r>
        <w:rPr>
          <w:rFonts w:ascii="Verdana" w:hAnsi="Verdana"/>
          <w:color w:val="000000"/>
          <w:sz w:val="26"/>
          <w:szCs w:val="26"/>
        </w:rPr>
        <w:br/>
        <w:t>VS</w:t>
      </w:r>
      <w:r>
        <w:rPr>
          <w:rFonts w:ascii="Verdana" w:hAnsi="Verdana"/>
          <w:color w:val="000000"/>
          <w:sz w:val="26"/>
          <w:szCs w:val="26"/>
        </w:rPr>
        <w:br/>
        <w:t>(Mention the name of the accused)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FIR Number: (Mention the FIR number)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Under Section: (Mention the sections under which the FIR has been filed)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Police Station: (Mention the name of the Police Station)</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Accused in custody since: (Give the date since when the accused is in custody)</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 </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lastRenderedPageBreak/>
        <w:t>APPLICATION U/S 439 CRPC FOR GRANT OF ANTICIPATORY BAIL ON BEHALF OF THE ACCUSED (name of the applicant of the bail)</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 </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MOST RESPECTFULLY SUBMITTED AS UNDER:</w:t>
      </w:r>
      <w:r>
        <w:rPr>
          <w:rFonts w:ascii="Verdana" w:hAnsi="Verdana"/>
          <w:color w:val="000000"/>
          <w:sz w:val="26"/>
          <w:szCs w:val="26"/>
        </w:rPr>
        <w:br/>
        <w:t>1. That the present FIR has been registered on false and bogus facts. The facts stated in the FIR are fabricated, concocted and without any basis.</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 xml:space="preserve">2. That the police </w:t>
      </w:r>
      <w:proofErr w:type="gramStart"/>
      <w:r>
        <w:rPr>
          <w:rFonts w:ascii="Verdana" w:hAnsi="Verdana"/>
          <w:color w:val="000000"/>
          <w:sz w:val="26"/>
          <w:szCs w:val="26"/>
        </w:rPr>
        <w:t>has</w:t>
      </w:r>
      <w:proofErr w:type="gramEnd"/>
      <w:r>
        <w:rPr>
          <w:rFonts w:ascii="Verdana" w:hAnsi="Verdana"/>
          <w:color w:val="000000"/>
          <w:sz w:val="26"/>
          <w:szCs w:val="26"/>
        </w:rPr>
        <w:t xml:space="preserve"> falsely implicated the applicant in the present case, and has arrested him. The applicant is a respectable citizen of the society and is not involved any criminal case.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3. That the facts stated in the complainant against the applicant are civil disputes and does not constitute any criminal offence at all.</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4. That the applicant is not required in any kind of investigation nor any kind of custodial interrogation is required.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5. That the applicant is having very good antecedents, he belongs to good family and there is no criminal case pending against them.</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6. That the applicant is a permanent resident and there are no chances of his absconding from the course of justice.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7. That the applicant undertakes to present himself before the police/court as and when directed.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8. That the applicant undertakes that he will not, directly or indirectly make any inducement, threat or promise to any person acquainted with the facts of the case so as to dissuade him from disclosing such facts to the Court or to any police officer.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9. That the applicant further undertakes not to tamper with the evidence or the witnesses in any manner.</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10. That the applicant shall not leave India without the previous permission of the Court.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lastRenderedPageBreak/>
        <w:t>11. That the applicant is ready and willing to accept any other conditions as may be imposed by the Court or the police in connection with the case.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12. That the Court below has failed to consider all the facts and circumstances of the case and has wrongly dismissed the bail application.</w:t>
      </w:r>
      <w:r>
        <w:rPr>
          <w:rFonts w:ascii="Verdana" w:hAnsi="Verdana"/>
          <w:color w:val="000000"/>
          <w:sz w:val="26"/>
          <w:szCs w:val="26"/>
        </w:rPr>
        <w:br/>
        <w:t>It is therefore prayed that the court may direct the release the applicant on bail in the interest of justice.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Any other order which the court may deem fit and proper in the facts and circumstances of the case may be also passed in favor of the applicant.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 </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APPLICANT</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br/>
      </w:r>
      <w:r>
        <w:rPr>
          <w:rFonts w:ascii="Verdana" w:hAnsi="Verdana"/>
          <w:color w:val="000000"/>
          <w:sz w:val="26"/>
          <w:szCs w:val="26"/>
        </w:rPr>
        <w:t>THROUGH</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br/>
        <w:t>COUNSEL</w:t>
      </w:r>
    </w:p>
    <w:p w:rsidR="00A64BE4" w:rsidRDefault="00A64BE4" w:rsidP="00A64BE4">
      <w:pPr>
        <w:pStyle w:val="NormalWeb"/>
        <w:jc w:val="both"/>
        <w:rPr>
          <w:rFonts w:ascii="Verdana" w:hAnsi="Verdana"/>
          <w:color w:val="000000"/>
          <w:sz w:val="26"/>
          <w:szCs w:val="26"/>
        </w:rPr>
      </w:pPr>
      <w:r>
        <w:rPr>
          <w:rFonts w:ascii="Verdana" w:hAnsi="Verdana"/>
          <w:b/>
          <w:bCs/>
          <w:color w:val="000000"/>
          <w:sz w:val="26"/>
          <w:szCs w:val="26"/>
        </w:rPr>
        <w:t>IMPORTANT POINTS FOR FILING OF BAIL FORMAT INDIA UNDER SECTION 439 OF THE CODE OF CRIMINAL PROCEDURE:</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The bail format India under Section 439 of the Code of Criminal Procedure can be signed by any close relative or Parokar of the accused.</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An affidavit in support of the bail format India is also to be filed alongwith the main application.</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 readable copy of the FIR is also to be filed alongwith the bail format India.</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All relevant documents are also to be filed alongwith the bail format India on the basis of which the applicant is seeking bail from the court.</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t>The bail format India is also to be signed by the Counsel who is filing the bail format India either through his memo of appearance or power of attorney.</w:t>
      </w:r>
    </w:p>
    <w:p w:rsidR="00A64BE4" w:rsidRDefault="00A64BE4" w:rsidP="00A64BE4">
      <w:pPr>
        <w:pStyle w:val="NormalWeb"/>
        <w:jc w:val="both"/>
        <w:rPr>
          <w:rFonts w:ascii="Verdana" w:hAnsi="Verdana"/>
          <w:color w:val="000000"/>
          <w:sz w:val="26"/>
          <w:szCs w:val="26"/>
        </w:rPr>
      </w:pPr>
      <w:r>
        <w:rPr>
          <w:rFonts w:ascii="Verdana" w:hAnsi="Verdana"/>
          <w:color w:val="000000"/>
          <w:sz w:val="26"/>
          <w:szCs w:val="26"/>
        </w:rPr>
        <w:lastRenderedPageBreak/>
        <w:t>The details of the FIR, name of the accused, fathers name of the accused should be properly mentioned in the bail format India so that the said contents are properly mentioned in the release order and the Jail authorities are able to identify the accused properly.</w:t>
      </w:r>
    </w:p>
    <w:p w:rsidR="00BB7DA6" w:rsidRDefault="00BB7DA6" w:rsidP="00A64BE4">
      <w:pPr>
        <w:pStyle w:val="NormalWeb"/>
        <w:jc w:val="both"/>
        <w:rPr>
          <w:rFonts w:ascii="Verdana" w:hAnsi="Verdana"/>
          <w:color w:val="000000"/>
          <w:sz w:val="26"/>
          <w:szCs w:val="26"/>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b/>
          <w:bCs/>
          <w:color w:val="5E5E5E"/>
          <w:sz w:val="28"/>
          <w:szCs w:val="23"/>
        </w:rPr>
        <w:t>प्रथम</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सूचना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रिपोर्ट</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क्या</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होती</w:t>
      </w:r>
      <w:r w:rsidRPr="00683C2A">
        <w:rPr>
          <w:rFonts w:ascii="Arial" w:eastAsia="Times New Roman" w:hAnsi="Arial" w:cs="Arial"/>
          <w:b/>
          <w:bCs/>
          <w:color w:val="5E5E5E"/>
          <w:sz w:val="28"/>
          <w:szCs w:val="23"/>
        </w:rPr>
        <w:t xml:space="preserve"> </w:t>
      </w:r>
      <w:proofErr w:type="gramStart"/>
      <w:r w:rsidRPr="00683C2A">
        <w:rPr>
          <w:rFonts w:ascii="Nirmala UI" w:eastAsia="Times New Roman" w:hAnsi="Nirmala UI" w:cs="Nirmala UI"/>
          <w:b/>
          <w:bCs/>
          <w:color w:val="5E5E5E"/>
          <w:sz w:val="28"/>
          <w:szCs w:val="23"/>
        </w:rPr>
        <w:t>है</w:t>
      </w:r>
      <w:r w:rsidRPr="00683C2A">
        <w:rPr>
          <w:rFonts w:ascii="Arial" w:eastAsia="Times New Roman" w:hAnsi="Arial" w:cs="Arial"/>
          <w:b/>
          <w:bCs/>
          <w:color w:val="5E5E5E"/>
          <w:sz w:val="28"/>
          <w:szCs w:val="23"/>
        </w:rPr>
        <w:t xml:space="preserve"> ?</w:t>
      </w:r>
      <w:proofErr w:type="gramEnd"/>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color w:val="5E5E5E"/>
          <w:sz w:val="28"/>
          <w:szCs w:val="23"/>
        </w:rPr>
        <w:t> </w:t>
      </w:r>
      <w:r w:rsidRPr="00683C2A">
        <w:rPr>
          <w:rFonts w:ascii="Nirmala UI" w:eastAsia="Times New Roman" w:hAnsi="Nirmala UI" w:cs="Nirmala UI"/>
          <w:b/>
          <w:bCs/>
          <w:color w:val="5E5E5E"/>
          <w:sz w:val="28"/>
          <w:szCs w:val="23"/>
        </w:rPr>
        <w:t>क्रिमिनल</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प्रोसीजर</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कोड</w:t>
      </w:r>
      <w:r w:rsidRPr="00683C2A">
        <w:rPr>
          <w:rFonts w:ascii="Arial" w:eastAsia="Times New Roman" w:hAnsi="Arial" w:cs="Arial"/>
          <w:b/>
          <w:bCs/>
          <w:color w:val="5E5E5E"/>
          <w:sz w:val="28"/>
          <w:szCs w:val="23"/>
        </w:rPr>
        <w:t xml:space="preserve"> 1973 </w:t>
      </w:r>
      <w:r w:rsidRPr="00683C2A">
        <w:rPr>
          <w:rFonts w:ascii="Nirmala UI" w:eastAsia="Times New Roman" w:hAnsi="Nirmala UI" w:cs="Nirmala UI"/>
          <w:b/>
          <w:bCs/>
          <w:color w:val="5E5E5E"/>
          <w:sz w:val="28"/>
          <w:szCs w:val="23"/>
        </w:rPr>
        <w:t>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धारा</w:t>
      </w:r>
      <w:r w:rsidRPr="00683C2A">
        <w:rPr>
          <w:rFonts w:ascii="Arial" w:eastAsia="Times New Roman" w:hAnsi="Arial" w:cs="Arial"/>
          <w:b/>
          <w:bCs/>
          <w:color w:val="5E5E5E"/>
          <w:sz w:val="28"/>
          <w:szCs w:val="23"/>
        </w:rPr>
        <w:t xml:space="preserve"> 154</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b/>
          <w:bCs/>
          <w:color w:val="5E5E5E"/>
          <w:sz w:val="28"/>
          <w:szCs w:val="23"/>
        </w:rPr>
        <w:t>प्रथम</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सूचना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रिपोर्ट</w:t>
      </w:r>
      <w:r w:rsidRPr="00683C2A">
        <w:rPr>
          <w:rFonts w:ascii="Arial" w:eastAsia="Times New Roman" w:hAnsi="Arial" w:cs="Arial"/>
          <w:b/>
          <w:bCs/>
          <w:color w:val="5E5E5E"/>
          <w:sz w:val="28"/>
          <w:szCs w:val="23"/>
        </w:rPr>
        <w:t>"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प्रावधान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देश</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राज्य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गांव</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इंचार्ज</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ड्यूटी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कर्तव्य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भी</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सगा</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सम्बन्धी</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परिवार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मित्र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स्टेशन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मौखिक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आधार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स्टेशन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इंचार्ज</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प्रथम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रिपोर्ट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दर्ज</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आवश्यक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रिपोर्ट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एक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समक्ष</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पढ़</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सुनाना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होगा</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रिपोर्ट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हस्ताक्षर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होंगे।</w:t>
      </w:r>
      <w:r w:rsidRPr="00683C2A">
        <w:rPr>
          <w:rFonts w:ascii="Arial" w:eastAsia="Times New Roman" w:hAnsi="Arial" w:cs="Arial"/>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b/>
          <w:bCs/>
          <w:color w:val="5E5E5E"/>
          <w:sz w:val="28"/>
          <w:szCs w:val="23"/>
        </w:rPr>
        <w:t xml:space="preserve"> F.I.R. </w:t>
      </w:r>
      <w:r w:rsidRPr="00683C2A">
        <w:rPr>
          <w:rFonts w:ascii="Nirmala UI" w:eastAsia="Times New Roman" w:hAnsi="Nirmala UI" w:cs="Nirmala UI"/>
          <w:b/>
          <w:bCs/>
          <w:color w:val="5E5E5E"/>
          <w:sz w:val="28"/>
          <w:szCs w:val="23"/>
        </w:rPr>
        <w:t>लिखवाने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लिए</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दी</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जाने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वाली</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एप्लीकेशन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कैसे</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लिखे।</w:t>
      </w:r>
      <w:r w:rsidRPr="00683C2A">
        <w:rPr>
          <w:rFonts w:ascii="Arial" w:eastAsia="Times New Roman" w:hAnsi="Arial" w:cs="Arial"/>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साथ</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ऐसी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आपराधिक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खिलाफ</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कानूनी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कार्यवाही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न्यायालय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दण्डित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करवाना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चाहते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दौरान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क्षति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प्रतिकर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चाहते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खिलाफ</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सबसे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पहले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स्टेशन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w:t>
      </w:r>
      <w:proofErr w:type="gramStart"/>
      <w:r w:rsidRPr="00683C2A">
        <w:rPr>
          <w:rFonts w:ascii="Nirmala UI" w:eastAsia="Times New Roman" w:hAnsi="Nirmala UI" w:cs="Nirmala UI"/>
          <w:b/>
          <w:bCs/>
          <w:color w:val="5E5E5E"/>
          <w:sz w:val="28"/>
          <w:szCs w:val="23"/>
        </w:rPr>
        <w:t>प्रथम</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सूचना</w:t>
      </w:r>
      <w:proofErr w:type="gramEnd"/>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रिपोर्ट</w:t>
      </w:r>
      <w:r w:rsidRPr="00683C2A">
        <w:rPr>
          <w:rFonts w:ascii="Arial" w:eastAsia="Times New Roman" w:hAnsi="Arial" w:cs="Arial"/>
          <w:b/>
          <w:bCs/>
          <w:color w:val="5E5E5E"/>
          <w:sz w:val="28"/>
          <w:szCs w:val="23"/>
        </w:rPr>
        <w:t> </w:t>
      </w:r>
      <w:r w:rsidRPr="00683C2A">
        <w:rPr>
          <w:rFonts w:ascii="Nirmala UI" w:eastAsia="Times New Roman" w:hAnsi="Nirmala UI" w:cs="Nirmala UI"/>
          <w:color w:val="5E5E5E"/>
          <w:sz w:val="28"/>
          <w:szCs w:val="23"/>
        </w:rPr>
        <w:t>लिखवानी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होगी।</w:t>
      </w:r>
      <w:r w:rsidRPr="00683C2A">
        <w:rPr>
          <w:rFonts w:ascii="Arial" w:eastAsia="Times New Roman" w:hAnsi="Arial" w:cs="Arial"/>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चलिए</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कुछ</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बिंदुओं</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जब</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प्रथम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रिपोर्ट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लिखवाने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लिए</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प्रार्थना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सबसे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पहले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proofErr w:type="gramStart"/>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w:t>
      </w:r>
      <w:r w:rsidRPr="00683C2A">
        <w:rPr>
          <w:rFonts w:ascii="Arial" w:eastAsia="Times New Roman" w:hAnsi="Arial" w:cs="Arial"/>
          <w:b/>
          <w:bCs/>
          <w:color w:val="5E5E5E"/>
          <w:sz w:val="28"/>
          <w:szCs w:val="23"/>
        </w:rPr>
        <w:t> </w:t>
      </w:r>
      <w:r w:rsidRPr="00683C2A">
        <w:rPr>
          <w:rFonts w:ascii="Nirmala UI" w:eastAsia="Times New Roman" w:hAnsi="Nirmala UI" w:cs="Nirmala UI"/>
          <w:b/>
          <w:bCs/>
          <w:color w:val="5E5E5E"/>
          <w:sz w:val="28"/>
          <w:szCs w:val="23"/>
        </w:rPr>
        <w:t>पुलिस</w:t>
      </w:r>
      <w:proofErr w:type="gramEnd"/>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स्टेशन</w:t>
      </w:r>
      <w:r w:rsidRPr="00683C2A">
        <w:rPr>
          <w:rFonts w:ascii="Arial" w:eastAsia="Times New Roman" w:hAnsi="Arial" w:cs="Arial"/>
          <w:b/>
          <w:bCs/>
          <w:color w:val="5E5E5E"/>
          <w:sz w:val="28"/>
          <w:szCs w:val="23"/>
        </w:rPr>
        <w:t>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जिसमे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पुलिस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स्टेशन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आपके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नजदीकी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क्षेत्र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होगा।</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पीड़ित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अपना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अपने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अपने</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निवास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स्पष्ट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उनका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सबका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समय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तारीख</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जानकारी।</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lastRenderedPageBreak/>
        <w:t>अपराध</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और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निवास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स्थान।</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अपराध</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एक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w:t>
      </w:r>
      <w:r w:rsidRPr="00683C2A">
        <w:rPr>
          <w:rFonts w:ascii="Arial" w:eastAsia="Times New Roman" w:hAnsi="Arial" w:cs="Arial"/>
          <w:color w:val="5E5E5E"/>
          <w:sz w:val="28"/>
          <w:szCs w:val="23"/>
        </w:rPr>
        <w:t xml:space="preserve"> </w:t>
      </w:r>
      <w:proofErr w:type="gramStart"/>
      <w:r w:rsidRPr="00683C2A">
        <w:rPr>
          <w:rFonts w:ascii="Nirmala UI" w:eastAsia="Times New Roman" w:hAnsi="Nirmala UI" w:cs="Nirmala UI"/>
          <w:color w:val="5E5E5E"/>
          <w:sz w:val="28"/>
          <w:szCs w:val="23"/>
        </w:rPr>
        <w:t>ज्यादा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w:t>
      </w:r>
      <w:proofErr w:type="gramEnd"/>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उनका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भी</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अपराध</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मुख्य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कारण</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यदि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ऐसा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मौजूद</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घटने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समय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व्यक्ति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w:t>
      </w:r>
    </w:p>
    <w:p w:rsidR="00BB7DA6" w:rsidRPr="00683C2A" w:rsidRDefault="00BB7DA6" w:rsidP="00683C2A">
      <w:pPr>
        <w:numPr>
          <w:ilvl w:val="0"/>
          <w:numId w:val="1"/>
        </w:numPr>
        <w:shd w:val="clear" w:color="auto" w:fill="FFFFFF"/>
        <w:spacing w:before="75" w:after="75" w:line="240" w:lineRule="auto"/>
        <w:ind w:firstLine="0"/>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पीड़ित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पक्षकार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चोटे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कोई</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हथियार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इस्तेमाल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गया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हथियार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वर्णन।</w:t>
      </w:r>
      <w:r w:rsidRPr="00683C2A">
        <w:rPr>
          <w:rFonts w:ascii="Arial" w:eastAsia="Times New Roman" w:hAnsi="Arial" w:cs="Arial"/>
          <w:color w:val="5E5E5E"/>
          <w:sz w:val="28"/>
          <w:szCs w:val="23"/>
        </w:rPr>
        <w:t> </w:t>
      </w:r>
    </w:p>
    <w:p w:rsidR="00BB7DA6" w:rsidRPr="00683C2A" w:rsidRDefault="00BB7DA6" w:rsidP="00683C2A">
      <w:pPr>
        <w:spacing w:after="0" w:line="240" w:lineRule="auto"/>
        <w:jc w:val="both"/>
        <w:rPr>
          <w:rFonts w:ascii="Arial" w:eastAsia="Times New Roman" w:hAnsi="Arial" w:cs="Arial"/>
          <w:sz w:val="32"/>
          <w:szCs w:val="24"/>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यहाँ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आपको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मुख्य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बिंदुओं</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बताया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प्रथम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रिपोर्ट</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लिखवाने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लिए</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दिए</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प्रार्थना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चाहिए।</w:t>
      </w:r>
      <w:r w:rsidRPr="00683C2A">
        <w:rPr>
          <w:rFonts w:ascii="Arial" w:eastAsia="Times New Roman" w:hAnsi="Arial" w:cs="Arial"/>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b/>
          <w:bCs/>
          <w:color w:val="5E5E5E"/>
          <w:sz w:val="28"/>
          <w:szCs w:val="23"/>
        </w:rPr>
        <w:t>एक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प्रार्थना</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पत्र</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माध्यम</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हम</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आपको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और</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अच्छे</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तरीके</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समझाते</w:t>
      </w:r>
      <w:r w:rsidRPr="00683C2A">
        <w:rPr>
          <w:rFonts w:ascii="Arial" w:eastAsia="Times New Roman" w:hAnsi="Arial" w:cs="Arial"/>
          <w:b/>
          <w:bCs/>
          <w:color w:val="5E5E5E"/>
          <w:sz w:val="28"/>
          <w:szCs w:val="23"/>
        </w:rPr>
        <w:t xml:space="preserve"> </w:t>
      </w:r>
      <w:r w:rsidRPr="00683C2A">
        <w:rPr>
          <w:rFonts w:ascii="Nirmala UI" w:eastAsia="Times New Roman" w:hAnsi="Nirmala UI" w:cs="Nirmala UI"/>
          <w:b/>
          <w:bCs/>
          <w:color w:val="5E5E5E"/>
          <w:sz w:val="28"/>
          <w:szCs w:val="23"/>
        </w:rPr>
        <w:t>है।</w:t>
      </w:r>
      <w:r w:rsidRPr="00683C2A">
        <w:rPr>
          <w:rFonts w:ascii="Arial" w:eastAsia="Times New Roman" w:hAnsi="Arial" w:cs="Arial"/>
          <w:b/>
          <w:bCs/>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Nirmala UI" w:eastAsia="Times New Roman" w:hAnsi="Nirmala UI" w:cs="Nirmala UI"/>
          <w:color w:val="5E5E5E"/>
          <w:sz w:val="28"/>
          <w:szCs w:val="23"/>
        </w:rPr>
        <w:t>सेवा</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श्रीमान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प्रभारी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निरिक्षक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महोदय</w:t>
      </w:r>
      <w:r w:rsidRPr="00683C2A">
        <w:rPr>
          <w:rFonts w:ascii="Arial" w:eastAsia="Times New Roman" w:hAnsi="Arial" w:cs="Arial"/>
          <w:color w:val="5E5E5E"/>
          <w:sz w:val="28"/>
          <w:szCs w:val="23"/>
        </w:rPr>
        <w:t>,</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color w:val="5E5E5E"/>
          <w:sz w:val="28"/>
          <w:szCs w:val="23"/>
        </w:rPr>
        <w:t>         </w:t>
      </w:r>
      <w:proofErr w:type="gramStart"/>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जिस</w:t>
      </w:r>
      <w:proofErr w:type="gramEnd"/>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थाने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पता</w:t>
      </w:r>
      <w:r w:rsidRPr="00683C2A">
        <w:rPr>
          <w:rFonts w:ascii="Arial" w:eastAsia="Times New Roman" w:hAnsi="Arial" w:cs="Arial"/>
          <w:color w:val="5E5E5E"/>
          <w:sz w:val="28"/>
          <w:szCs w:val="23"/>
        </w:rPr>
        <w:t>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roofErr w:type="gramStart"/>
      <w:r w:rsidRPr="00683C2A">
        <w:rPr>
          <w:rFonts w:ascii="Nirmala UI" w:eastAsia="Times New Roman" w:hAnsi="Nirmala UI" w:cs="Nirmala UI"/>
          <w:color w:val="5E5E5E"/>
          <w:sz w:val="28"/>
          <w:szCs w:val="23"/>
        </w:rPr>
        <w:t>विषय</w:t>
      </w:r>
      <w:r w:rsidRPr="00683C2A">
        <w:rPr>
          <w:rFonts w:ascii="Arial" w:eastAsia="Times New Roman" w:hAnsi="Arial" w:cs="Arial"/>
          <w:color w:val="5E5E5E"/>
          <w:sz w:val="28"/>
          <w:szCs w:val="23"/>
        </w:rPr>
        <w:t xml:space="preserve"> :</w:t>
      </w:r>
      <w:proofErr w:type="gramEnd"/>
      <w:r w:rsidRPr="00683C2A">
        <w:rPr>
          <w:rFonts w:ascii="Arial" w:eastAsia="Times New Roman" w:hAnsi="Arial" w:cs="Arial"/>
          <w:color w:val="5E5E5E"/>
          <w:sz w:val="28"/>
          <w:szCs w:val="23"/>
        </w:rPr>
        <w:t xml:space="preserve">-   (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आधार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 xml:space="preserve"> ) </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roofErr w:type="gramStart"/>
      <w:r w:rsidRPr="00683C2A">
        <w:rPr>
          <w:rFonts w:ascii="Nirmala UI" w:eastAsia="Times New Roman" w:hAnsi="Nirmala UI" w:cs="Nirmala UI"/>
          <w:color w:val="5E5E5E"/>
          <w:sz w:val="28"/>
          <w:szCs w:val="23"/>
        </w:rPr>
        <w:t>द्वारा</w:t>
      </w:r>
      <w:r w:rsidRPr="00683C2A">
        <w:rPr>
          <w:rFonts w:ascii="Arial" w:eastAsia="Times New Roman" w:hAnsi="Arial" w:cs="Arial"/>
          <w:color w:val="5E5E5E"/>
          <w:sz w:val="28"/>
          <w:szCs w:val="23"/>
        </w:rPr>
        <w:t xml:space="preserve"> :</w:t>
      </w:r>
      <w:proofErr w:type="gramEnd"/>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श्रीमान</w:t>
      </w:r>
      <w:r w:rsidRPr="00683C2A">
        <w:rPr>
          <w:rFonts w:ascii="Arial" w:eastAsia="Times New Roman" w:hAnsi="Arial" w:cs="Arial"/>
          <w:color w:val="5E5E5E"/>
          <w:sz w:val="28"/>
          <w:szCs w:val="23"/>
        </w:rPr>
        <w:t xml:space="preserve"> ( </w:t>
      </w:r>
      <w:r w:rsidRPr="00683C2A">
        <w:rPr>
          <w:rFonts w:ascii="Nirmala UI" w:eastAsia="Times New Roman" w:hAnsi="Nirmala UI" w:cs="Nirmala UI"/>
          <w:color w:val="5E5E5E"/>
          <w:sz w:val="28"/>
          <w:szCs w:val="23"/>
        </w:rPr>
        <w:t>सूचना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अपना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यहाँ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w:t>
      </w: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roofErr w:type="gramStart"/>
      <w:r w:rsidRPr="00683C2A">
        <w:rPr>
          <w:rFonts w:ascii="Nirmala UI" w:eastAsia="Times New Roman" w:hAnsi="Nirmala UI" w:cs="Nirmala UI"/>
          <w:color w:val="5E5E5E"/>
          <w:sz w:val="28"/>
          <w:szCs w:val="23"/>
        </w:rPr>
        <w:t>महोदय</w:t>
      </w:r>
      <w:r w:rsidRPr="00683C2A">
        <w:rPr>
          <w:rFonts w:ascii="Arial" w:eastAsia="Times New Roman" w:hAnsi="Arial" w:cs="Arial"/>
          <w:color w:val="5E5E5E"/>
          <w:sz w:val="28"/>
          <w:szCs w:val="23"/>
        </w:rPr>
        <w:t xml:space="preserve"> ,</w:t>
      </w:r>
      <w:proofErr w:type="gramEnd"/>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निवेदन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proofErr w:type="gramStart"/>
      <w:r w:rsidRPr="00683C2A">
        <w:rPr>
          <w:rFonts w:ascii="Nirmala UI" w:eastAsia="Times New Roman" w:hAnsi="Nirmala UI" w:cs="Nirmala UI"/>
          <w:color w:val="5E5E5E"/>
          <w:sz w:val="28"/>
          <w:szCs w:val="23"/>
        </w:rPr>
        <w:t>प्रार्थी</w:t>
      </w:r>
      <w:r w:rsidRPr="00683C2A">
        <w:rPr>
          <w:rFonts w:ascii="Arial" w:eastAsia="Times New Roman" w:hAnsi="Arial" w:cs="Arial"/>
          <w:color w:val="5E5E5E"/>
          <w:sz w:val="28"/>
          <w:szCs w:val="23"/>
        </w:rPr>
        <w:t>  ................................................................................................................</w:t>
      </w:r>
      <w:proofErr w:type="gramEnd"/>
    </w:p>
    <w:p w:rsidR="00BB7DA6" w:rsidRPr="00683C2A" w:rsidRDefault="00BB7DA6" w:rsidP="00683C2A">
      <w:pPr>
        <w:shd w:val="clear" w:color="auto" w:fill="FFFFFF"/>
        <w:spacing w:after="0" w:line="240" w:lineRule="auto"/>
        <w:jc w:val="both"/>
        <w:rPr>
          <w:rFonts w:ascii="Arial" w:eastAsia="Times New Roman" w:hAnsi="Arial" w:cs="Arial"/>
          <w:color w:val="5E5E5E"/>
          <w:sz w:val="28"/>
          <w:szCs w:val="23"/>
        </w:rPr>
      </w:pPr>
      <w:r w:rsidRPr="00683C2A">
        <w:rPr>
          <w:rFonts w:ascii="Arial" w:eastAsia="Times New Roman" w:hAnsi="Arial" w:cs="Arial"/>
          <w:color w:val="5E5E5E"/>
          <w:sz w:val="28"/>
          <w:szCs w:val="23"/>
        </w:rPr>
        <w:t>..............................................................................................................................................................</w:t>
      </w:r>
    </w:p>
    <w:p w:rsidR="00BB7DA6" w:rsidRPr="00BB7DA6" w:rsidRDefault="00BB7DA6" w:rsidP="00683C2A">
      <w:pPr>
        <w:shd w:val="clear" w:color="auto" w:fill="FFFFFF"/>
        <w:spacing w:after="0" w:line="240" w:lineRule="auto"/>
        <w:jc w:val="both"/>
        <w:rPr>
          <w:rFonts w:ascii="Arial" w:eastAsia="Times New Roman" w:hAnsi="Arial" w:cs="Arial"/>
          <w:color w:val="5E5E5E"/>
          <w:sz w:val="23"/>
          <w:szCs w:val="23"/>
        </w:rPr>
      </w:pP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ऊपर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बताये</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गए</w:t>
      </w:r>
      <w:r w:rsidRPr="00683C2A">
        <w:rPr>
          <w:rFonts w:ascii="Arial" w:eastAsia="Times New Roman" w:hAnsi="Arial" w:cs="Arial"/>
          <w:color w:val="5E5E5E"/>
          <w:sz w:val="28"/>
          <w:szCs w:val="23"/>
        </w:rPr>
        <w:t xml:space="preserve"> F I R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लिखी</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वाली</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बिंदुओ</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आधार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अनुसार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विवरण</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w:t>
      </w:r>
      <w:r w:rsidRPr="00683C2A">
        <w:rPr>
          <w:rFonts w:ascii="Arial" w:eastAsia="Times New Roman" w:hAnsi="Arial" w:cs="Arial"/>
          <w:color w:val="5E5E5E"/>
          <w:sz w:val="28"/>
          <w:szCs w:val="23"/>
        </w:rPr>
        <w:t xml:space="preserve"> ).</w:t>
      </w:r>
      <w:r w:rsidRPr="00683C2A">
        <w:rPr>
          <w:rFonts w:ascii="Arial" w:eastAsia="Times New Roman" w:hAnsi="Arial" w:cs="Arial"/>
          <w:color w:val="5E5E5E"/>
          <w:sz w:val="28"/>
          <w:szCs w:val="23"/>
        </w:rPr>
        <w:br/>
      </w:r>
      <w:r w:rsidRPr="00683C2A">
        <w:rPr>
          <w:rFonts w:ascii="Arial" w:eastAsia="Times New Roman" w:hAnsi="Arial" w:cs="Arial"/>
          <w:color w:val="5E5E5E"/>
          <w:sz w:val="28"/>
          <w:szCs w:val="23"/>
        </w:rPr>
        <w:br/>
      </w:r>
      <w:r w:rsidRPr="00683C2A">
        <w:rPr>
          <w:rFonts w:ascii="Nirmala UI" w:eastAsia="Times New Roman" w:hAnsi="Nirmala UI" w:cs="Nirmala UI"/>
          <w:color w:val="5E5E5E"/>
          <w:sz w:val="28"/>
          <w:szCs w:val="23"/>
        </w:rPr>
        <w:t>अतः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श्रीमान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निवेदन</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इस</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सन्दर्भ</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में</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एफ</w:t>
      </w:r>
      <w:r w:rsidRPr="00683C2A">
        <w:rPr>
          <w:rFonts w:ascii="Arial" w:eastAsia="Times New Roman" w:hAnsi="Arial" w:cs="Arial"/>
          <w:color w:val="5E5E5E"/>
          <w:sz w:val="28"/>
          <w:szCs w:val="23"/>
        </w:rPr>
        <w:t>.</w:t>
      </w:r>
      <w:r w:rsidRPr="00683C2A">
        <w:rPr>
          <w:rFonts w:ascii="Nirmala UI" w:eastAsia="Times New Roman" w:hAnsi="Nirmala UI" w:cs="Nirmala UI"/>
          <w:color w:val="5E5E5E"/>
          <w:sz w:val="28"/>
          <w:szCs w:val="23"/>
        </w:rPr>
        <w:t>आई</w:t>
      </w:r>
      <w:r w:rsidRPr="00683C2A">
        <w:rPr>
          <w:rFonts w:ascii="Arial" w:eastAsia="Times New Roman" w:hAnsi="Arial" w:cs="Arial"/>
          <w:color w:val="5E5E5E"/>
          <w:sz w:val="28"/>
          <w:szCs w:val="23"/>
        </w:rPr>
        <w:t>.</w:t>
      </w:r>
      <w:r w:rsidRPr="00683C2A">
        <w:rPr>
          <w:rFonts w:ascii="Nirmala UI" w:eastAsia="Times New Roman" w:hAnsi="Nirmala UI" w:cs="Nirmala UI"/>
          <w:color w:val="5E5E5E"/>
          <w:sz w:val="28"/>
          <w:szCs w:val="23"/>
        </w:rPr>
        <w:t>आर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दर्ज</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उचित</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कार्यवाही</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करने</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कृपा</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की</w:t>
      </w:r>
      <w:r w:rsidRPr="00683C2A">
        <w:rPr>
          <w:rFonts w:ascii="Arial" w:eastAsia="Times New Roman" w:hAnsi="Arial" w:cs="Arial"/>
          <w:color w:val="5E5E5E"/>
          <w:sz w:val="28"/>
          <w:szCs w:val="23"/>
        </w:rPr>
        <w:t xml:space="preserve"> </w:t>
      </w:r>
      <w:r w:rsidRPr="00683C2A">
        <w:rPr>
          <w:rFonts w:ascii="Nirmala UI" w:eastAsia="Times New Roman" w:hAnsi="Nirmala UI" w:cs="Nirmala UI"/>
          <w:color w:val="5E5E5E"/>
          <w:sz w:val="28"/>
          <w:szCs w:val="23"/>
        </w:rPr>
        <w:t>जाये</w:t>
      </w:r>
      <w:r w:rsidRPr="00683C2A">
        <w:rPr>
          <w:rFonts w:ascii="Arial" w:eastAsia="Times New Roman" w:hAnsi="Arial" w:cs="Arial"/>
          <w:color w:val="5E5E5E"/>
          <w:sz w:val="28"/>
          <w:szCs w:val="23"/>
        </w:rPr>
        <w:t> </w:t>
      </w:r>
      <w:r w:rsidRPr="00683C2A">
        <w:rPr>
          <w:rFonts w:ascii="Nirmala UI" w:eastAsia="Times New Roman" w:hAnsi="Nirmala UI" w:cs="Nirmala UI"/>
          <w:color w:val="5E5E5E"/>
          <w:sz w:val="28"/>
          <w:szCs w:val="23"/>
        </w:rPr>
        <w:t>।</w:t>
      </w:r>
      <w:r w:rsidRPr="00683C2A">
        <w:rPr>
          <w:rFonts w:ascii="Arial" w:eastAsia="Times New Roman" w:hAnsi="Arial" w:cs="Arial"/>
          <w:color w:val="5E5E5E"/>
          <w:sz w:val="28"/>
          <w:szCs w:val="23"/>
        </w:rPr>
        <w:br/>
        <w:t>                                                                                                                                         </w:t>
      </w:r>
      <w:r w:rsidRPr="00683C2A">
        <w:rPr>
          <w:rFonts w:ascii="Nirmala UI" w:eastAsia="Times New Roman" w:hAnsi="Nirmala UI" w:cs="Nirmala UI"/>
          <w:color w:val="5E5E5E"/>
          <w:sz w:val="28"/>
          <w:szCs w:val="23"/>
        </w:rPr>
        <w:t>प्रार्थी</w:t>
      </w:r>
      <w:r w:rsidRPr="00683C2A">
        <w:rPr>
          <w:rFonts w:ascii="Arial" w:eastAsia="Times New Roman" w:hAnsi="Arial" w:cs="Arial"/>
          <w:color w:val="5E5E5E"/>
          <w:sz w:val="28"/>
          <w:szCs w:val="23"/>
        </w:rPr>
        <w:br/>
        <w:t xml:space="preserve">                                                                                                                        </w:t>
      </w:r>
      <w:r w:rsidRPr="00683C2A">
        <w:rPr>
          <w:rFonts w:ascii="Arial" w:eastAsia="Times New Roman" w:hAnsi="Arial" w:cs="Arial"/>
          <w:color w:val="5E5E5E"/>
          <w:sz w:val="28"/>
          <w:szCs w:val="23"/>
        </w:rPr>
        <w:lastRenderedPageBreak/>
        <w:t xml:space="preserve">            </w:t>
      </w:r>
      <w:r w:rsidRPr="00683C2A">
        <w:rPr>
          <w:rFonts w:ascii="Nirmala UI" w:eastAsia="Times New Roman" w:hAnsi="Nirmala UI" w:cs="Nirmala UI"/>
          <w:color w:val="5E5E5E"/>
          <w:sz w:val="28"/>
          <w:szCs w:val="23"/>
        </w:rPr>
        <w:t>नाम</w:t>
      </w:r>
      <w:r w:rsidRPr="00683C2A">
        <w:rPr>
          <w:rFonts w:ascii="Arial" w:eastAsia="Times New Roman" w:hAnsi="Arial" w:cs="Arial"/>
          <w:color w:val="5E5E5E"/>
          <w:sz w:val="28"/>
          <w:szCs w:val="23"/>
        </w:rPr>
        <w:t xml:space="preserve"> :-</w:t>
      </w:r>
      <w:r w:rsidRPr="00683C2A">
        <w:rPr>
          <w:rFonts w:ascii="Arial" w:eastAsia="Times New Roman" w:hAnsi="Arial" w:cs="Arial"/>
          <w:color w:val="5E5E5E"/>
          <w:sz w:val="28"/>
          <w:szCs w:val="23"/>
        </w:rPr>
        <w:br/>
        <w:t xml:space="preserve">                                                                                                                                    </w:t>
      </w:r>
      <w:r w:rsidRPr="00683C2A">
        <w:rPr>
          <w:rFonts w:ascii="Nirmala UI" w:eastAsia="Times New Roman" w:hAnsi="Nirmala UI" w:cs="Nirmala UI"/>
          <w:color w:val="5E5E5E"/>
          <w:sz w:val="28"/>
          <w:szCs w:val="23"/>
        </w:rPr>
        <w:t>पता</w:t>
      </w:r>
      <w:r w:rsidRPr="00683C2A">
        <w:rPr>
          <w:rFonts w:ascii="Arial" w:eastAsia="Times New Roman" w:hAnsi="Arial" w:cs="Arial"/>
          <w:color w:val="5E5E5E"/>
          <w:sz w:val="28"/>
          <w:szCs w:val="23"/>
        </w:rPr>
        <w:t xml:space="preserve"> :</w:t>
      </w:r>
      <w:r w:rsidRPr="00683C2A">
        <w:rPr>
          <w:rFonts w:ascii="Arial" w:eastAsia="Times New Roman" w:hAnsi="Arial" w:cs="Arial"/>
          <w:color w:val="5E5E5E"/>
          <w:sz w:val="28"/>
          <w:szCs w:val="23"/>
        </w:rPr>
        <w:br/>
      </w:r>
      <w:r w:rsidRPr="00683C2A">
        <w:rPr>
          <w:rFonts w:ascii="Arial" w:eastAsia="Times New Roman" w:hAnsi="Arial" w:cs="Arial"/>
          <w:color w:val="5E5E5E"/>
          <w:sz w:val="28"/>
          <w:szCs w:val="23"/>
        </w:rPr>
        <w:br/>
      </w:r>
      <w:r w:rsidRPr="00683C2A">
        <w:rPr>
          <w:rFonts w:ascii="Nirmala UI" w:eastAsia="Times New Roman" w:hAnsi="Nirmala UI" w:cs="Nirmala UI"/>
          <w:color w:val="5E5E5E"/>
          <w:sz w:val="28"/>
          <w:szCs w:val="23"/>
        </w:rPr>
        <w:t>दिनांक</w:t>
      </w:r>
      <w:r w:rsidRPr="00683C2A">
        <w:rPr>
          <w:rFonts w:ascii="Arial" w:eastAsia="Times New Roman" w:hAnsi="Arial" w:cs="Arial"/>
          <w:color w:val="5E5E5E"/>
          <w:sz w:val="28"/>
          <w:szCs w:val="23"/>
        </w:rPr>
        <w:br/>
        <w:t>(                       </w:t>
      </w:r>
      <w:r w:rsidRPr="00BB7DA6">
        <w:rPr>
          <w:rFonts w:ascii="Arial" w:eastAsia="Times New Roman" w:hAnsi="Arial" w:cs="Arial"/>
          <w:color w:val="5E5E5E"/>
          <w:sz w:val="23"/>
          <w:szCs w:val="23"/>
        </w:rPr>
        <w:t>)</w:t>
      </w:r>
    </w:p>
    <w:p w:rsidR="00BB7DA6" w:rsidRDefault="00BB7DA6" w:rsidP="00A64BE4">
      <w:pPr>
        <w:pStyle w:val="NormalWeb"/>
        <w:jc w:val="both"/>
        <w:rPr>
          <w:rFonts w:ascii="Verdana" w:hAnsi="Verdana"/>
          <w:color w:val="000000"/>
          <w:sz w:val="26"/>
          <w:szCs w:val="26"/>
        </w:rPr>
      </w:pPr>
    </w:p>
    <w:p w:rsidR="00BB7DA6" w:rsidRDefault="00BB7DA6" w:rsidP="00A64BE4">
      <w:pPr>
        <w:pStyle w:val="NormalWeb"/>
        <w:jc w:val="both"/>
        <w:rPr>
          <w:rFonts w:ascii="Verdana" w:hAnsi="Verdana"/>
          <w:color w:val="000000"/>
          <w:sz w:val="26"/>
          <w:szCs w:val="26"/>
        </w:rPr>
      </w:pP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झूठी</w:t>
      </w:r>
      <w:r w:rsidRPr="00683C2A">
        <w:rPr>
          <w:rFonts w:ascii="Arial" w:hAnsi="Arial" w:cs="Arial"/>
          <w:sz w:val="28"/>
          <w:szCs w:val="28"/>
        </w:rPr>
        <w:t xml:space="preserve"> FIR -First Investigation Report </w:t>
      </w:r>
      <w:r w:rsidRPr="00683C2A">
        <w:rPr>
          <w:rFonts w:ascii="Nirmala UI" w:hAnsi="Nirmala UI" w:cs="Nirmala UI"/>
          <w:sz w:val="28"/>
          <w:szCs w:val="28"/>
        </w:rPr>
        <w:t>यानी</w:t>
      </w:r>
      <w:r w:rsidRPr="00683C2A">
        <w:rPr>
          <w:rFonts w:ascii="Arial" w:hAnsi="Arial" w:cs="Arial"/>
          <w:sz w:val="28"/>
          <w:szCs w:val="28"/>
        </w:rPr>
        <w:t xml:space="preserve"> FIR, FIR </w:t>
      </w:r>
      <w:r w:rsidRPr="00683C2A">
        <w:rPr>
          <w:rFonts w:ascii="Nirmala UI" w:hAnsi="Nirmala UI" w:cs="Nirmala UI"/>
          <w:sz w:val="28"/>
          <w:szCs w:val="28"/>
        </w:rPr>
        <w:t>दर्ज</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हर</w:t>
      </w:r>
      <w:r w:rsidRPr="00683C2A">
        <w:rPr>
          <w:rFonts w:ascii="Arial" w:hAnsi="Arial" w:cs="Arial"/>
          <w:sz w:val="28"/>
          <w:szCs w:val="28"/>
        </w:rPr>
        <w:t xml:space="preserve"> </w:t>
      </w:r>
      <w:r w:rsidRPr="00683C2A">
        <w:rPr>
          <w:rFonts w:ascii="Nirmala UI" w:hAnsi="Nirmala UI" w:cs="Nirmala UI"/>
          <w:sz w:val="28"/>
          <w:szCs w:val="28"/>
        </w:rPr>
        <w:t>आम</w:t>
      </w:r>
      <w:r w:rsidRPr="00683C2A">
        <w:rPr>
          <w:rFonts w:ascii="Arial" w:hAnsi="Arial" w:cs="Arial"/>
          <w:sz w:val="28"/>
          <w:szCs w:val="28"/>
        </w:rPr>
        <w:t xml:space="preserve"> </w:t>
      </w:r>
      <w:r w:rsidRPr="00683C2A">
        <w:rPr>
          <w:rFonts w:ascii="Nirmala UI" w:hAnsi="Nirmala UI" w:cs="Nirmala UI"/>
          <w:sz w:val="28"/>
          <w:szCs w:val="28"/>
        </w:rPr>
        <w:t>आदमी</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हक</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जिस</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व्यक्ति</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प्रकार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अपराध</w:t>
      </w:r>
      <w:r w:rsidRPr="00683C2A">
        <w:rPr>
          <w:rFonts w:ascii="Arial" w:hAnsi="Arial" w:cs="Arial"/>
          <w:sz w:val="28"/>
          <w:szCs w:val="28"/>
        </w:rPr>
        <w:t xml:space="preserve"> </w:t>
      </w:r>
      <w:r w:rsidRPr="00683C2A">
        <w:rPr>
          <w:rFonts w:ascii="Nirmala UI" w:hAnsi="Nirmala UI" w:cs="Nirmala UI"/>
          <w:sz w:val="28"/>
          <w:szCs w:val="28"/>
        </w:rPr>
        <w:t>हुआ</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वह</w:t>
      </w:r>
      <w:r w:rsidRPr="00683C2A">
        <w:rPr>
          <w:rFonts w:ascii="Arial" w:hAnsi="Arial" w:cs="Arial"/>
          <w:sz w:val="28"/>
          <w:szCs w:val="28"/>
        </w:rPr>
        <w:t xml:space="preserve"> </w:t>
      </w:r>
      <w:r w:rsidRPr="00683C2A">
        <w:rPr>
          <w:rFonts w:ascii="Nirmala UI" w:hAnsi="Nirmala UI" w:cs="Nirmala UI"/>
          <w:sz w:val="28"/>
          <w:szCs w:val="28"/>
        </w:rPr>
        <w:t>सरकार</w:t>
      </w:r>
      <w:r w:rsidRPr="00683C2A">
        <w:rPr>
          <w:rFonts w:ascii="Arial" w:hAnsi="Arial" w:cs="Arial"/>
          <w:sz w:val="28"/>
          <w:szCs w:val="28"/>
        </w:rPr>
        <w:t xml:space="preserve"> </w:t>
      </w:r>
      <w:r w:rsidRPr="00683C2A">
        <w:rPr>
          <w:rFonts w:ascii="Nirmala UI" w:hAnsi="Nirmala UI" w:cs="Nirmala UI"/>
          <w:sz w:val="28"/>
          <w:szCs w:val="28"/>
        </w:rPr>
        <w:t>द्वारा</w:t>
      </w:r>
      <w:r w:rsidRPr="00683C2A">
        <w:rPr>
          <w:rFonts w:ascii="Arial" w:hAnsi="Arial" w:cs="Arial"/>
          <w:sz w:val="28"/>
          <w:szCs w:val="28"/>
        </w:rPr>
        <w:t xml:space="preserve"> </w:t>
      </w:r>
      <w:r w:rsidRPr="00683C2A">
        <w:rPr>
          <w:rFonts w:ascii="Nirmala UI" w:hAnsi="Nirmala UI" w:cs="Nirmala UI"/>
          <w:sz w:val="28"/>
          <w:szCs w:val="28"/>
        </w:rPr>
        <w:t>उपलब्ध</w:t>
      </w:r>
      <w:r w:rsidRPr="00683C2A">
        <w:rPr>
          <w:rFonts w:ascii="Arial" w:hAnsi="Arial" w:cs="Arial"/>
          <w:sz w:val="28"/>
          <w:szCs w:val="28"/>
        </w:rPr>
        <w:t xml:space="preserve"> </w:t>
      </w: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सुविधा</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सहारे</w:t>
      </w:r>
      <w:r w:rsidRPr="00683C2A">
        <w:rPr>
          <w:rFonts w:ascii="Arial" w:hAnsi="Arial" w:cs="Arial"/>
          <w:sz w:val="28"/>
          <w:szCs w:val="28"/>
        </w:rPr>
        <w:t xml:space="preserve"> </w:t>
      </w:r>
      <w:r w:rsidRPr="00683C2A">
        <w:rPr>
          <w:rFonts w:ascii="Nirmala UI" w:hAnsi="Nirmala UI" w:cs="Nirmala UI"/>
          <w:sz w:val="28"/>
          <w:szCs w:val="28"/>
        </w:rPr>
        <w:t>इंसाफ</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गुहार</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लेकिन</w:t>
      </w:r>
      <w:r w:rsidRPr="00683C2A">
        <w:rPr>
          <w:rFonts w:ascii="Arial" w:hAnsi="Arial" w:cs="Arial"/>
          <w:sz w:val="28"/>
          <w:szCs w:val="28"/>
        </w:rPr>
        <w:t xml:space="preserve"> </w:t>
      </w:r>
      <w:r w:rsidRPr="00683C2A">
        <w:rPr>
          <w:rFonts w:ascii="Nirmala UI" w:hAnsi="Nirmala UI" w:cs="Nirmala UI"/>
          <w:sz w:val="28"/>
          <w:szCs w:val="28"/>
        </w:rPr>
        <w:t>हमने</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बार</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होते</w:t>
      </w:r>
      <w:r w:rsidRPr="00683C2A">
        <w:rPr>
          <w:rFonts w:ascii="Arial" w:hAnsi="Arial" w:cs="Arial"/>
          <w:sz w:val="28"/>
          <w:szCs w:val="28"/>
        </w:rPr>
        <w:t xml:space="preserve"> </w:t>
      </w:r>
      <w:r w:rsidRPr="00683C2A">
        <w:rPr>
          <w:rFonts w:ascii="Nirmala UI" w:hAnsi="Nirmala UI" w:cs="Nirmala UI"/>
          <w:sz w:val="28"/>
          <w:szCs w:val="28"/>
        </w:rPr>
        <w:t>देखा</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जब</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अच्छी</w:t>
      </w:r>
      <w:r w:rsidRPr="00683C2A">
        <w:rPr>
          <w:rFonts w:ascii="Arial" w:hAnsi="Arial" w:cs="Arial"/>
          <w:sz w:val="28"/>
          <w:szCs w:val="28"/>
        </w:rPr>
        <w:t xml:space="preserve"> </w:t>
      </w:r>
      <w:r w:rsidRPr="00683C2A">
        <w:rPr>
          <w:rFonts w:ascii="Nirmala UI" w:hAnsi="Nirmala UI" w:cs="Nirmala UI"/>
          <w:sz w:val="28"/>
          <w:szCs w:val="28"/>
        </w:rPr>
        <w:t>सहायता</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नाजायज</w:t>
      </w:r>
      <w:r w:rsidRPr="00683C2A">
        <w:rPr>
          <w:rFonts w:ascii="Arial" w:hAnsi="Arial" w:cs="Arial"/>
          <w:sz w:val="28"/>
          <w:szCs w:val="28"/>
        </w:rPr>
        <w:t xml:space="preserve"> </w:t>
      </w:r>
      <w:r w:rsidRPr="00683C2A">
        <w:rPr>
          <w:rFonts w:ascii="Nirmala UI" w:hAnsi="Nirmala UI" w:cs="Nirmala UI"/>
          <w:sz w:val="28"/>
          <w:szCs w:val="28"/>
        </w:rPr>
        <w:t>फायदा</w:t>
      </w:r>
      <w:r w:rsidRPr="00683C2A">
        <w:rPr>
          <w:rFonts w:ascii="Arial" w:hAnsi="Arial" w:cs="Arial"/>
          <w:sz w:val="28"/>
          <w:szCs w:val="28"/>
        </w:rPr>
        <w:t xml:space="preserve"> </w:t>
      </w:r>
      <w:r w:rsidRPr="00683C2A">
        <w:rPr>
          <w:rFonts w:ascii="Nirmala UI" w:hAnsi="Nirmala UI" w:cs="Nirmala UI"/>
          <w:sz w:val="28"/>
          <w:szCs w:val="28"/>
        </w:rPr>
        <w:t>उठाते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असल</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FIR </w:t>
      </w:r>
      <w:r w:rsidRPr="00683C2A">
        <w:rPr>
          <w:rFonts w:ascii="Nirmala UI" w:hAnsi="Nirmala UI" w:cs="Nirmala UI"/>
          <w:sz w:val="28"/>
          <w:szCs w:val="28"/>
        </w:rPr>
        <w:t>अपराधिक</w:t>
      </w:r>
      <w:r w:rsidRPr="00683C2A">
        <w:rPr>
          <w:rFonts w:ascii="Arial" w:hAnsi="Arial" w:cs="Arial"/>
          <w:sz w:val="28"/>
          <w:szCs w:val="28"/>
        </w:rPr>
        <w:t xml:space="preserve"> </w:t>
      </w:r>
      <w:r w:rsidRPr="00683C2A">
        <w:rPr>
          <w:rFonts w:ascii="Nirmala UI" w:hAnsi="Nirmala UI" w:cs="Nirmala UI"/>
          <w:sz w:val="28"/>
          <w:szCs w:val="28"/>
        </w:rPr>
        <w:t>घटना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पीड़ित</w:t>
      </w:r>
      <w:r w:rsidRPr="00683C2A">
        <w:rPr>
          <w:rFonts w:ascii="Arial" w:hAnsi="Arial" w:cs="Arial"/>
          <w:sz w:val="28"/>
          <w:szCs w:val="28"/>
        </w:rPr>
        <w:t xml:space="preserve"> </w:t>
      </w:r>
      <w:r w:rsidRPr="00683C2A">
        <w:rPr>
          <w:rFonts w:ascii="Nirmala UI" w:hAnsi="Nirmala UI" w:cs="Nirmala UI"/>
          <w:sz w:val="28"/>
          <w:szCs w:val="28"/>
        </w:rPr>
        <w:t>स्वारा</w:t>
      </w:r>
      <w:r w:rsidRPr="00683C2A">
        <w:rPr>
          <w:rFonts w:ascii="Arial" w:hAnsi="Arial" w:cs="Arial"/>
          <w:sz w:val="28"/>
          <w:szCs w:val="28"/>
        </w:rPr>
        <w:t xml:space="preserve"> </w:t>
      </w:r>
      <w:r w:rsidRPr="00683C2A">
        <w:rPr>
          <w:rFonts w:ascii="Nirmala UI" w:hAnsi="Nirmala UI" w:cs="Nirmala UI"/>
          <w:sz w:val="28"/>
          <w:szCs w:val="28"/>
        </w:rPr>
        <w:t>लिखवाई</w:t>
      </w:r>
      <w:r w:rsidRPr="00683C2A">
        <w:rPr>
          <w:rFonts w:ascii="Arial" w:hAnsi="Arial" w:cs="Arial"/>
          <w:sz w:val="28"/>
          <w:szCs w:val="28"/>
        </w:rPr>
        <w:t xml:space="preserve"> </w:t>
      </w:r>
      <w:r w:rsidRPr="00683C2A">
        <w:rPr>
          <w:rFonts w:ascii="Nirmala UI" w:hAnsi="Nirmala UI" w:cs="Nirmala UI"/>
          <w:sz w:val="28"/>
          <w:szCs w:val="28"/>
        </w:rPr>
        <w:t>जाती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लेकिन</w:t>
      </w:r>
      <w:r w:rsidRPr="00683C2A">
        <w:rPr>
          <w:rFonts w:ascii="Arial" w:hAnsi="Arial" w:cs="Arial"/>
          <w:sz w:val="28"/>
          <w:szCs w:val="28"/>
        </w:rPr>
        <w:t xml:space="preserve"> </w:t>
      </w:r>
      <w:r w:rsidRPr="00683C2A">
        <w:rPr>
          <w:rFonts w:ascii="Nirmala UI" w:hAnsi="Nirmala UI" w:cs="Nirmala UI"/>
          <w:sz w:val="28"/>
          <w:szCs w:val="28"/>
        </w:rPr>
        <w:t>कुछ</w:t>
      </w:r>
      <w:r w:rsidRPr="00683C2A">
        <w:rPr>
          <w:rFonts w:ascii="Arial" w:hAnsi="Arial" w:cs="Arial"/>
          <w:sz w:val="28"/>
          <w:szCs w:val="28"/>
        </w:rPr>
        <w:t xml:space="preserve"> </w:t>
      </w:r>
      <w:r w:rsidRPr="00683C2A">
        <w:rPr>
          <w:rFonts w:ascii="Nirmala UI" w:hAnsi="Nirmala UI" w:cs="Nirmala UI"/>
          <w:sz w:val="28"/>
          <w:szCs w:val="28"/>
        </w:rPr>
        <w:t>मामलों</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यह</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सामने</w:t>
      </w:r>
      <w:r w:rsidRPr="00683C2A">
        <w:rPr>
          <w:rFonts w:ascii="Arial" w:hAnsi="Arial" w:cs="Arial"/>
          <w:sz w:val="28"/>
          <w:szCs w:val="28"/>
        </w:rPr>
        <w:t xml:space="preserve"> </w:t>
      </w:r>
      <w:r w:rsidRPr="00683C2A">
        <w:rPr>
          <w:rFonts w:ascii="Nirmala UI" w:hAnsi="Nirmala UI" w:cs="Nirmala UI"/>
          <w:sz w:val="28"/>
          <w:szCs w:val="28"/>
        </w:rPr>
        <w:t>आया</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गलत</w:t>
      </w:r>
      <w:r w:rsidRPr="00683C2A">
        <w:rPr>
          <w:rFonts w:ascii="Arial" w:hAnsi="Arial" w:cs="Arial"/>
          <w:sz w:val="28"/>
          <w:szCs w:val="28"/>
        </w:rPr>
        <w:t xml:space="preserve"> </w:t>
      </w:r>
      <w:r w:rsidRPr="00683C2A">
        <w:rPr>
          <w:rFonts w:ascii="Nirmala UI" w:hAnsi="Nirmala UI" w:cs="Nirmala UI"/>
          <w:sz w:val="28"/>
          <w:szCs w:val="28"/>
        </w:rPr>
        <w:t>इस्तेमाल</w:t>
      </w:r>
      <w:r w:rsidRPr="00683C2A">
        <w:rPr>
          <w:rFonts w:ascii="Arial" w:hAnsi="Arial" w:cs="Arial"/>
          <w:sz w:val="28"/>
          <w:szCs w:val="28"/>
        </w:rPr>
        <w:t xml:space="preserve"> </w:t>
      </w:r>
      <w:r w:rsidRPr="00683C2A">
        <w:rPr>
          <w:rFonts w:ascii="Nirmala UI" w:hAnsi="Nirmala UI" w:cs="Nirmala UI"/>
          <w:sz w:val="28"/>
          <w:szCs w:val="28"/>
        </w:rPr>
        <w:t>करते</w:t>
      </w:r>
      <w:r w:rsidRPr="00683C2A">
        <w:rPr>
          <w:rFonts w:ascii="Arial" w:hAnsi="Arial" w:cs="Arial"/>
          <w:sz w:val="28"/>
          <w:szCs w:val="28"/>
        </w:rPr>
        <w:t xml:space="preserve"> </w:t>
      </w:r>
      <w:r w:rsidRPr="00683C2A">
        <w:rPr>
          <w:rFonts w:ascii="Nirmala UI" w:hAnsi="Nirmala UI" w:cs="Nirmala UI"/>
          <w:sz w:val="28"/>
          <w:szCs w:val="28"/>
        </w:rPr>
        <w:t>हुए</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w:t>
      </w:r>
      <w:r w:rsidRPr="00683C2A">
        <w:rPr>
          <w:rFonts w:ascii="Arial" w:hAnsi="Arial" w:cs="Arial"/>
          <w:sz w:val="28"/>
          <w:szCs w:val="28"/>
        </w:rPr>
        <w:t xml:space="preserve"> </w:t>
      </w:r>
      <w:r w:rsidRPr="00683C2A">
        <w:rPr>
          <w:rFonts w:ascii="Nirmala UI" w:hAnsi="Nirmala UI" w:cs="Nirmala UI"/>
          <w:sz w:val="28"/>
          <w:szCs w:val="28"/>
        </w:rPr>
        <w:t>देते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वैसे</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आपराधिक</w:t>
      </w:r>
      <w:r w:rsidRPr="00683C2A">
        <w:rPr>
          <w:rFonts w:ascii="Arial" w:hAnsi="Arial" w:cs="Arial"/>
          <w:sz w:val="28"/>
          <w:szCs w:val="28"/>
        </w:rPr>
        <w:t xml:space="preserve"> </w:t>
      </w:r>
      <w:r w:rsidRPr="00683C2A">
        <w:rPr>
          <w:rFonts w:ascii="Nirmala UI" w:hAnsi="Nirmala UI" w:cs="Nirmala UI"/>
          <w:sz w:val="28"/>
          <w:szCs w:val="28"/>
        </w:rPr>
        <w:t>घटना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पुलिस</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शिकायत</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FIR </w:t>
      </w:r>
      <w:r w:rsidRPr="00683C2A">
        <w:rPr>
          <w:rFonts w:ascii="Nirmala UI" w:hAnsi="Nirmala UI" w:cs="Nirmala UI"/>
          <w:sz w:val="28"/>
          <w:szCs w:val="28"/>
        </w:rPr>
        <w:t>लिखवाना</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व्यक्ति</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मौलिक</w:t>
      </w:r>
      <w:r w:rsidRPr="00683C2A">
        <w:rPr>
          <w:rFonts w:ascii="Arial" w:hAnsi="Arial" w:cs="Arial"/>
          <w:sz w:val="28"/>
          <w:szCs w:val="28"/>
        </w:rPr>
        <w:t xml:space="preserve"> </w:t>
      </w:r>
      <w:r w:rsidRPr="00683C2A">
        <w:rPr>
          <w:rFonts w:ascii="Nirmala UI" w:hAnsi="Nirmala UI" w:cs="Nirmala UI"/>
          <w:sz w:val="28"/>
          <w:szCs w:val="28"/>
        </w:rPr>
        <w:t>अधिकार</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लेकिन</w:t>
      </w:r>
      <w:r w:rsidRPr="00683C2A">
        <w:rPr>
          <w:rFonts w:ascii="Arial" w:hAnsi="Arial" w:cs="Arial"/>
          <w:sz w:val="28"/>
          <w:szCs w:val="28"/>
        </w:rPr>
        <w:t xml:space="preserve"> </w:t>
      </w:r>
      <w:r w:rsidRPr="00683C2A">
        <w:rPr>
          <w:rFonts w:ascii="Nirmala UI" w:hAnsi="Nirmala UI" w:cs="Nirmala UI"/>
          <w:sz w:val="28"/>
          <w:szCs w:val="28"/>
        </w:rPr>
        <w:t>ठीक</w:t>
      </w:r>
      <w:r w:rsidRPr="00683C2A">
        <w:rPr>
          <w:rFonts w:ascii="Arial" w:hAnsi="Arial" w:cs="Arial"/>
          <w:sz w:val="28"/>
          <w:szCs w:val="28"/>
        </w:rPr>
        <w:t xml:space="preserve"> </w:t>
      </w: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तरह</w:t>
      </w:r>
      <w:r w:rsidRPr="00683C2A">
        <w:rPr>
          <w:rFonts w:ascii="Arial" w:hAnsi="Arial" w:cs="Arial"/>
          <w:sz w:val="28"/>
          <w:szCs w:val="28"/>
        </w:rPr>
        <w:t xml:space="preserve"> </w:t>
      </w:r>
      <w:r w:rsidRPr="00683C2A">
        <w:rPr>
          <w:rFonts w:ascii="Nirmala UI" w:hAnsi="Nirmala UI" w:cs="Nirmala UI"/>
          <w:sz w:val="28"/>
          <w:szCs w:val="28"/>
        </w:rPr>
        <w:t>उस</w:t>
      </w:r>
      <w:r w:rsidRPr="00683C2A">
        <w:rPr>
          <w:rFonts w:ascii="Arial" w:hAnsi="Arial" w:cs="Arial"/>
          <w:sz w:val="28"/>
          <w:szCs w:val="28"/>
        </w:rPr>
        <w:t xml:space="preserve"> FIR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वह</w:t>
      </w:r>
      <w:r w:rsidRPr="00683C2A">
        <w:rPr>
          <w:rFonts w:ascii="Arial" w:hAnsi="Arial" w:cs="Arial"/>
          <w:sz w:val="28"/>
          <w:szCs w:val="28"/>
        </w:rPr>
        <w:t xml:space="preserve"> </w:t>
      </w:r>
      <w:r w:rsidRPr="00683C2A">
        <w:rPr>
          <w:rFonts w:ascii="Nirmala UI" w:hAnsi="Nirmala UI" w:cs="Nirmala UI"/>
          <w:sz w:val="28"/>
          <w:szCs w:val="28"/>
        </w:rPr>
        <w:t>व्यक्ति</w:t>
      </w:r>
      <w:r w:rsidRPr="00683C2A">
        <w:rPr>
          <w:rFonts w:ascii="Arial" w:hAnsi="Arial" w:cs="Arial"/>
          <w:sz w:val="28"/>
          <w:szCs w:val="28"/>
        </w:rPr>
        <w:t xml:space="preserve"> </w:t>
      </w:r>
      <w:r w:rsidRPr="00683C2A">
        <w:rPr>
          <w:rFonts w:ascii="Nirmala UI" w:hAnsi="Nirmala UI" w:cs="Nirmala UI"/>
          <w:sz w:val="28"/>
          <w:szCs w:val="28"/>
        </w:rPr>
        <w:t>रद्द</w:t>
      </w:r>
      <w:r w:rsidRPr="00683C2A">
        <w:rPr>
          <w:rFonts w:ascii="Arial" w:hAnsi="Arial" w:cs="Arial"/>
          <w:sz w:val="28"/>
          <w:szCs w:val="28"/>
        </w:rPr>
        <w:t xml:space="preserve"> </w:t>
      </w:r>
      <w:r w:rsidRPr="00683C2A">
        <w:rPr>
          <w:rFonts w:ascii="Nirmala UI" w:hAnsi="Nirmala UI" w:cs="Nirmala UI"/>
          <w:sz w:val="28"/>
          <w:szCs w:val="28"/>
        </w:rPr>
        <w:t>करवा</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जो</w:t>
      </w:r>
      <w:r w:rsidRPr="00683C2A">
        <w:rPr>
          <w:rFonts w:ascii="Arial" w:hAnsi="Arial" w:cs="Arial"/>
          <w:sz w:val="28"/>
          <w:szCs w:val="28"/>
        </w:rPr>
        <w:t xml:space="preserve"> </w:t>
      </w:r>
      <w:r w:rsidRPr="00683C2A">
        <w:rPr>
          <w:rFonts w:ascii="Nirmala UI" w:hAnsi="Nirmala UI" w:cs="Nirmala UI"/>
          <w:sz w:val="28"/>
          <w:szCs w:val="28"/>
        </w:rPr>
        <w:t>सरकार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एक</w:t>
      </w:r>
      <w:r w:rsidRPr="00683C2A">
        <w:rPr>
          <w:rFonts w:ascii="Arial" w:hAnsi="Arial" w:cs="Arial"/>
          <w:sz w:val="28"/>
          <w:szCs w:val="28"/>
        </w:rPr>
        <w:t xml:space="preserve"> </w:t>
      </w:r>
      <w:r w:rsidRPr="00683C2A">
        <w:rPr>
          <w:rFonts w:ascii="Nirmala UI" w:hAnsi="Nirmala UI" w:cs="Nirmala UI"/>
          <w:sz w:val="28"/>
          <w:szCs w:val="28"/>
        </w:rPr>
        <w:t>खास</w:t>
      </w:r>
      <w:r w:rsidRPr="00683C2A">
        <w:rPr>
          <w:rFonts w:ascii="Arial" w:hAnsi="Arial" w:cs="Arial"/>
          <w:sz w:val="28"/>
          <w:szCs w:val="28"/>
        </w:rPr>
        <w:t xml:space="preserve"> </w:t>
      </w:r>
      <w:r w:rsidRPr="00683C2A">
        <w:rPr>
          <w:rFonts w:ascii="Nirmala UI" w:hAnsi="Nirmala UI" w:cs="Nirmala UI"/>
          <w:sz w:val="28"/>
          <w:szCs w:val="28"/>
        </w:rPr>
        <w:t>धारा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बारे</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जानता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बार</w:t>
      </w:r>
      <w:r w:rsidRPr="00683C2A">
        <w:rPr>
          <w:rFonts w:ascii="Arial" w:hAnsi="Arial" w:cs="Arial"/>
          <w:sz w:val="28"/>
          <w:szCs w:val="28"/>
        </w:rPr>
        <w:t xml:space="preserve"> </w:t>
      </w:r>
      <w:r w:rsidRPr="00683C2A">
        <w:rPr>
          <w:rFonts w:ascii="Nirmala UI" w:hAnsi="Nirmala UI" w:cs="Nirmala UI"/>
          <w:sz w:val="28"/>
          <w:szCs w:val="28"/>
        </w:rPr>
        <w:t>कुछ</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नुकसान</w:t>
      </w:r>
      <w:r w:rsidRPr="00683C2A">
        <w:rPr>
          <w:rFonts w:ascii="Arial" w:hAnsi="Arial" w:cs="Arial"/>
          <w:sz w:val="28"/>
          <w:szCs w:val="28"/>
        </w:rPr>
        <w:t xml:space="preserve"> </w:t>
      </w:r>
      <w:r w:rsidRPr="00683C2A">
        <w:rPr>
          <w:rFonts w:ascii="Nirmala UI" w:hAnsi="Nirmala UI" w:cs="Nirmala UI"/>
          <w:sz w:val="28"/>
          <w:szCs w:val="28"/>
        </w:rPr>
        <w:t>पहुंचाने</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फिर</w:t>
      </w:r>
      <w:r w:rsidRPr="00683C2A">
        <w:rPr>
          <w:rFonts w:ascii="Arial" w:hAnsi="Arial" w:cs="Arial"/>
          <w:sz w:val="28"/>
          <w:szCs w:val="28"/>
        </w:rPr>
        <w:t xml:space="preserve"> </w:t>
      </w:r>
      <w:r w:rsidRPr="00683C2A">
        <w:rPr>
          <w:rFonts w:ascii="Nirmala UI" w:hAnsi="Nirmala UI" w:cs="Nirmala UI"/>
          <w:sz w:val="28"/>
          <w:szCs w:val="28"/>
        </w:rPr>
        <w:t>परेशान</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w:t>
      </w:r>
      <w:r w:rsidRPr="00683C2A">
        <w:rPr>
          <w:rFonts w:ascii="Arial" w:hAnsi="Arial" w:cs="Arial"/>
          <w:sz w:val="28"/>
          <w:szCs w:val="28"/>
        </w:rPr>
        <w:t xml:space="preserve"> </w:t>
      </w:r>
      <w:r w:rsidRPr="00683C2A">
        <w:rPr>
          <w:rFonts w:ascii="Nirmala UI" w:hAnsi="Nirmala UI" w:cs="Nirmala UI"/>
          <w:sz w:val="28"/>
          <w:szCs w:val="28"/>
        </w:rPr>
        <w:t>देते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होता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हम</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आज</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तरीका</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देते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तरीका</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खिलाफ</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अपील</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हम</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रहे</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तरीका</w:t>
      </w:r>
      <w:r w:rsidRPr="00683C2A">
        <w:rPr>
          <w:rFonts w:ascii="Arial" w:hAnsi="Arial" w:cs="Arial"/>
          <w:sz w:val="28"/>
          <w:szCs w:val="28"/>
        </w:rPr>
        <w:t xml:space="preserve"> </w:t>
      </w:r>
      <w:r w:rsidRPr="00683C2A">
        <w:rPr>
          <w:rFonts w:ascii="Nirmala UI" w:hAnsi="Nirmala UI" w:cs="Nirmala UI"/>
          <w:sz w:val="28"/>
          <w:szCs w:val="28"/>
        </w:rPr>
        <w:t>जिसके</w:t>
      </w:r>
      <w:r w:rsidRPr="00683C2A">
        <w:rPr>
          <w:rFonts w:ascii="Arial" w:hAnsi="Arial" w:cs="Arial"/>
          <w:sz w:val="28"/>
          <w:szCs w:val="28"/>
        </w:rPr>
        <w:t xml:space="preserve"> </w:t>
      </w:r>
      <w:r w:rsidRPr="00683C2A">
        <w:rPr>
          <w:rFonts w:ascii="Nirmala UI" w:hAnsi="Nirmala UI" w:cs="Nirmala UI"/>
          <w:sz w:val="28"/>
          <w:szCs w:val="28"/>
        </w:rPr>
        <w:t>जरिए</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भारतीय</w:t>
      </w:r>
      <w:r w:rsidRPr="00683C2A">
        <w:rPr>
          <w:rFonts w:ascii="Arial" w:hAnsi="Arial" w:cs="Arial"/>
          <w:sz w:val="28"/>
          <w:szCs w:val="28"/>
        </w:rPr>
        <w:t xml:space="preserve"> </w:t>
      </w:r>
      <w:r w:rsidRPr="00683C2A">
        <w:rPr>
          <w:rFonts w:ascii="Nirmala UI" w:hAnsi="Nirmala UI" w:cs="Nirmala UI"/>
          <w:sz w:val="28"/>
          <w:szCs w:val="28"/>
        </w:rPr>
        <w:t>दंड</w:t>
      </w:r>
      <w:r w:rsidRPr="00683C2A">
        <w:rPr>
          <w:rFonts w:ascii="Arial" w:hAnsi="Arial" w:cs="Arial"/>
          <w:sz w:val="28"/>
          <w:szCs w:val="28"/>
        </w:rPr>
        <w:t xml:space="preserve"> </w:t>
      </w:r>
      <w:r w:rsidRPr="00683C2A">
        <w:rPr>
          <w:rFonts w:ascii="Nirmala UI" w:hAnsi="Nirmala UI" w:cs="Nirmala UI"/>
          <w:sz w:val="28"/>
          <w:szCs w:val="28"/>
        </w:rPr>
        <w:t>संहिता</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धारा</w:t>
      </w:r>
      <w:r w:rsidRPr="00683C2A">
        <w:rPr>
          <w:rFonts w:ascii="Arial" w:hAnsi="Arial" w:cs="Arial"/>
          <w:sz w:val="28"/>
          <w:szCs w:val="28"/>
        </w:rPr>
        <w:t xml:space="preserve"> 482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तहत</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तरीका</w:t>
      </w:r>
      <w:r w:rsidRPr="00683C2A">
        <w:rPr>
          <w:rFonts w:ascii="Arial" w:hAnsi="Arial" w:cs="Arial"/>
          <w:sz w:val="28"/>
          <w:szCs w:val="28"/>
        </w:rPr>
        <w:t xml:space="preserve"> </w:t>
      </w:r>
      <w:r w:rsidRPr="00683C2A">
        <w:rPr>
          <w:rFonts w:ascii="Nirmala UI" w:hAnsi="Nirmala UI" w:cs="Nirmala UI"/>
          <w:sz w:val="28"/>
          <w:szCs w:val="28"/>
        </w:rPr>
        <w:t>बताया</w:t>
      </w:r>
      <w:r w:rsidRPr="00683C2A">
        <w:rPr>
          <w:rFonts w:ascii="Arial" w:hAnsi="Arial" w:cs="Arial"/>
          <w:sz w:val="28"/>
          <w:szCs w:val="28"/>
        </w:rPr>
        <w:t xml:space="preserve"> </w:t>
      </w:r>
      <w:r w:rsidRPr="00683C2A">
        <w:rPr>
          <w:rFonts w:ascii="Nirmala UI" w:hAnsi="Nirmala UI" w:cs="Nirmala UI"/>
          <w:sz w:val="28"/>
          <w:szCs w:val="28"/>
        </w:rPr>
        <w:t>गया</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अपील</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होती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दलीलें</w:t>
      </w:r>
      <w:r w:rsidRPr="00683C2A">
        <w:rPr>
          <w:rFonts w:ascii="Arial" w:hAnsi="Arial" w:cs="Arial"/>
          <w:sz w:val="28"/>
          <w:szCs w:val="28"/>
        </w:rPr>
        <w:t xml:space="preserve"> </w:t>
      </w:r>
      <w:r w:rsidRPr="00683C2A">
        <w:rPr>
          <w:rFonts w:ascii="Nirmala UI" w:hAnsi="Nirmala UI" w:cs="Nirmala UI"/>
          <w:sz w:val="28"/>
          <w:szCs w:val="28"/>
        </w:rPr>
        <w:t>सही</w:t>
      </w:r>
      <w:r w:rsidRPr="00683C2A">
        <w:rPr>
          <w:rFonts w:ascii="Arial" w:hAnsi="Arial" w:cs="Arial"/>
          <w:sz w:val="28"/>
          <w:szCs w:val="28"/>
        </w:rPr>
        <w:t xml:space="preserve"> </w:t>
      </w:r>
      <w:r w:rsidRPr="00683C2A">
        <w:rPr>
          <w:rFonts w:ascii="Nirmala UI" w:hAnsi="Nirmala UI" w:cs="Nirmala UI"/>
          <w:sz w:val="28"/>
          <w:szCs w:val="28"/>
        </w:rPr>
        <w:t>हुई</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यह</w:t>
      </w:r>
      <w:r w:rsidRPr="00683C2A">
        <w:rPr>
          <w:rFonts w:ascii="Arial" w:hAnsi="Arial" w:cs="Arial"/>
          <w:sz w:val="28"/>
          <w:szCs w:val="28"/>
        </w:rPr>
        <w:t xml:space="preserve"> FIR </w:t>
      </w:r>
      <w:r w:rsidRPr="00683C2A">
        <w:rPr>
          <w:rFonts w:ascii="Nirmala UI" w:hAnsi="Nirmala UI" w:cs="Nirmala UI"/>
          <w:sz w:val="28"/>
          <w:szCs w:val="28"/>
        </w:rPr>
        <w:t>रद्द</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व्यक्ति</w:t>
      </w:r>
      <w:r w:rsidRPr="00683C2A">
        <w:rPr>
          <w:rFonts w:ascii="Arial" w:hAnsi="Arial" w:cs="Arial"/>
          <w:sz w:val="28"/>
          <w:szCs w:val="28"/>
        </w:rPr>
        <w:t xml:space="preserve"> </w:t>
      </w:r>
      <w:r w:rsidRPr="00683C2A">
        <w:rPr>
          <w:rFonts w:ascii="Nirmala UI" w:hAnsi="Nirmala UI" w:cs="Nirmala UI"/>
          <w:sz w:val="28"/>
          <w:szCs w:val="28"/>
        </w:rPr>
        <w:t>लिखित</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मौखिक</w:t>
      </w:r>
      <w:r w:rsidRPr="00683C2A">
        <w:rPr>
          <w:rFonts w:ascii="Arial" w:hAnsi="Arial" w:cs="Arial"/>
          <w:sz w:val="28"/>
          <w:szCs w:val="28"/>
        </w:rPr>
        <w:t xml:space="preserve"> </w:t>
      </w:r>
      <w:r w:rsidRPr="00683C2A">
        <w:rPr>
          <w:rFonts w:ascii="Nirmala UI" w:hAnsi="Nirmala UI" w:cs="Nirmala UI"/>
          <w:sz w:val="28"/>
          <w:szCs w:val="28"/>
        </w:rPr>
        <w:t>तौर</w:t>
      </w:r>
      <w:r w:rsidRPr="00683C2A">
        <w:rPr>
          <w:rFonts w:ascii="Arial" w:hAnsi="Arial" w:cs="Arial"/>
          <w:sz w:val="28"/>
          <w:szCs w:val="28"/>
        </w:rPr>
        <w:t xml:space="preserve"> </w:t>
      </w:r>
      <w:r w:rsidRPr="00683C2A">
        <w:rPr>
          <w:rFonts w:ascii="Nirmala UI" w:hAnsi="Nirmala UI" w:cs="Nirmala UI"/>
          <w:sz w:val="28"/>
          <w:szCs w:val="28"/>
        </w:rPr>
        <w:t>पर</w:t>
      </w:r>
      <w:r w:rsidRPr="00683C2A">
        <w:rPr>
          <w:rFonts w:ascii="Arial" w:hAnsi="Arial" w:cs="Arial"/>
          <w:sz w:val="28"/>
          <w:szCs w:val="28"/>
        </w:rPr>
        <w:t xml:space="preserve"> </w:t>
      </w:r>
      <w:r w:rsidRPr="00683C2A">
        <w:rPr>
          <w:rFonts w:ascii="Nirmala UI" w:hAnsi="Nirmala UI" w:cs="Nirmala UI"/>
          <w:sz w:val="28"/>
          <w:szCs w:val="28"/>
        </w:rPr>
        <w:t>अपनी</w:t>
      </w:r>
      <w:r w:rsidRPr="00683C2A">
        <w:rPr>
          <w:rFonts w:ascii="Arial" w:hAnsi="Arial" w:cs="Arial"/>
          <w:sz w:val="28"/>
          <w:szCs w:val="28"/>
        </w:rPr>
        <w:t xml:space="preserve"> </w:t>
      </w:r>
      <w:r w:rsidRPr="00683C2A">
        <w:rPr>
          <w:rFonts w:ascii="Nirmala UI" w:hAnsi="Nirmala UI" w:cs="Nirmala UI"/>
          <w:sz w:val="28"/>
          <w:szCs w:val="28"/>
        </w:rPr>
        <w:t>शिकायत</w:t>
      </w:r>
      <w:r w:rsidRPr="00683C2A">
        <w:rPr>
          <w:rFonts w:ascii="Arial" w:hAnsi="Arial" w:cs="Arial"/>
          <w:sz w:val="28"/>
          <w:szCs w:val="28"/>
        </w:rPr>
        <w:t xml:space="preserve"> </w:t>
      </w:r>
      <w:r w:rsidRPr="00683C2A">
        <w:rPr>
          <w:rFonts w:ascii="Nirmala UI" w:hAnsi="Nirmala UI" w:cs="Nirmala UI"/>
          <w:sz w:val="28"/>
          <w:szCs w:val="28"/>
        </w:rPr>
        <w:t>पुलिस</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दर्ज</w:t>
      </w:r>
      <w:r w:rsidRPr="00683C2A">
        <w:rPr>
          <w:rFonts w:ascii="Arial" w:hAnsi="Arial" w:cs="Arial"/>
          <w:sz w:val="28"/>
          <w:szCs w:val="28"/>
        </w:rPr>
        <w:t xml:space="preserve"> </w:t>
      </w:r>
      <w:r w:rsidRPr="00683C2A">
        <w:rPr>
          <w:rFonts w:ascii="Nirmala UI" w:hAnsi="Nirmala UI" w:cs="Nirmala UI"/>
          <w:sz w:val="28"/>
          <w:szCs w:val="28"/>
        </w:rPr>
        <w:t>करवा</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लेकिन</w:t>
      </w:r>
      <w:r w:rsidRPr="00683C2A">
        <w:rPr>
          <w:rFonts w:ascii="Arial" w:hAnsi="Arial" w:cs="Arial"/>
          <w:sz w:val="28"/>
          <w:szCs w:val="28"/>
        </w:rPr>
        <w:t xml:space="preserve">, </w:t>
      </w:r>
      <w:r w:rsidRPr="00683C2A">
        <w:rPr>
          <w:rFonts w:ascii="Nirmala UI" w:hAnsi="Nirmala UI" w:cs="Nirmala UI"/>
          <w:sz w:val="28"/>
          <w:szCs w:val="28"/>
        </w:rPr>
        <w:t>अमुमन</w:t>
      </w:r>
      <w:r w:rsidRPr="00683C2A">
        <w:rPr>
          <w:rFonts w:ascii="Arial" w:hAnsi="Arial" w:cs="Arial"/>
          <w:sz w:val="28"/>
          <w:szCs w:val="28"/>
        </w:rPr>
        <w:t xml:space="preserve"> </w:t>
      </w:r>
      <w:r w:rsidRPr="00683C2A">
        <w:rPr>
          <w:rFonts w:ascii="Nirmala UI" w:hAnsi="Nirmala UI" w:cs="Nirmala UI"/>
          <w:sz w:val="28"/>
          <w:szCs w:val="28"/>
        </w:rPr>
        <w:t>हमें</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मामले</w:t>
      </w:r>
      <w:r w:rsidRPr="00683C2A">
        <w:rPr>
          <w:rFonts w:ascii="Arial" w:hAnsi="Arial" w:cs="Arial"/>
          <w:sz w:val="28"/>
          <w:szCs w:val="28"/>
        </w:rPr>
        <w:t xml:space="preserve"> </w:t>
      </w:r>
      <w:r w:rsidRPr="00683C2A">
        <w:rPr>
          <w:rFonts w:ascii="Nirmala UI" w:hAnsi="Nirmala UI" w:cs="Nirmala UI"/>
          <w:sz w:val="28"/>
          <w:szCs w:val="28"/>
        </w:rPr>
        <w:t>सुनने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मिलते</w:t>
      </w:r>
      <w:r w:rsidRPr="00683C2A">
        <w:rPr>
          <w:rFonts w:ascii="Arial" w:hAnsi="Arial" w:cs="Arial"/>
          <w:sz w:val="28"/>
          <w:szCs w:val="28"/>
        </w:rPr>
        <w:t xml:space="preserve"> </w:t>
      </w:r>
      <w:r w:rsidRPr="00683C2A">
        <w:rPr>
          <w:rFonts w:ascii="Nirmala UI" w:hAnsi="Nirmala UI" w:cs="Nirmala UI"/>
          <w:sz w:val="28"/>
          <w:szCs w:val="28"/>
        </w:rPr>
        <w:t>रहते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लेकिन</w:t>
      </w:r>
      <w:r w:rsidRPr="00683C2A">
        <w:rPr>
          <w:rFonts w:ascii="Arial" w:hAnsi="Arial" w:cs="Arial"/>
          <w:sz w:val="28"/>
          <w:szCs w:val="28"/>
        </w:rPr>
        <w:t xml:space="preserve">, </w:t>
      </w: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कुछ</w:t>
      </w:r>
      <w:r w:rsidRPr="00683C2A">
        <w:rPr>
          <w:rFonts w:ascii="Arial" w:hAnsi="Arial" w:cs="Arial"/>
          <w:sz w:val="28"/>
          <w:szCs w:val="28"/>
        </w:rPr>
        <w:t xml:space="preserve"> </w:t>
      </w:r>
      <w:r w:rsidRPr="00683C2A">
        <w:rPr>
          <w:rFonts w:ascii="Nirmala UI" w:hAnsi="Nirmala UI" w:cs="Nirmala UI"/>
          <w:sz w:val="28"/>
          <w:szCs w:val="28"/>
        </w:rPr>
        <w:t>हुआ</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रहा</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lastRenderedPageBreak/>
        <w:t>हम</w:t>
      </w:r>
      <w:r w:rsidRPr="00683C2A">
        <w:rPr>
          <w:rFonts w:ascii="Arial" w:hAnsi="Arial" w:cs="Arial"/>
          <w:sz w:val="28"/>
          <w:szCs w:val="28"/>
        </w:rPr>
        <w:t xml:space="preserve"> </w:t>
      </w:r>
      <w:r w:rsidRPr="00683C2A">
        <w:rPr>
          <w:rFonts w:ascii="Nirmala UI" w:hAnsi="Nirmala UI" w:cs="Nirmala UI"/>
          <w:sz w:val="28"/>
          <w:szCs w:val="28"/>
        </w:rPr>
        <w:t>बताते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यदि</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खिलाफ</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क्या</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और</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खिलाफ</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लिखवा</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सिर्फ</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शब्द</w:t>
      </w:r>
      <w:r w:rsidRPr="00683C2A">
        <w:rPr>
          <w:rFonts w:ascii="Arial" w:hAnsi="Arial" w:cs="Arial"/>
          <w:sz w:val="28"/>
          <w:szCs w:val="28"/>
        </w:rPr>
        <w:t xml:space="preserve"> </w:t>
      </w:r>
      <w:r w:rsidRPr="00683C2A">
        <w:rPr>
          <w:rFonts w:ascii="Nirmala UI" w:hAnsi="Nirmala UI" w:cs="Nirmala UI"/>
          <w:sz w:val="28"/>
          <w:szCs w:val="28"/>
        </w:rPr>
        <w:t>याद</w:t>
      </w:r>
      <w:r w:rsidRPr="00683C2A">
        <w:rPr>
          <w:rFonts w:ascii="Arial" w:hAnsi="Arial" w:cs="Arial"/>
          <w:sz w:val="28"/>
          <w:szCs w:val="28"/>
        </w:rPr>
        <w:t xml:space="preserve"> </w:t>
      </w:r>
      <w:r w:rsidRPr="00683C2A">
        <w:rPr>
          <w:rFonts w:ascii="Nirmala UI" w:hAnsi="Nirmala UI" w:cs="Nirmala UI"/>
          <w:sz w:val="28"/>
          <w:szCs w:val="28"/>
        </w:rPr>
        <w:t>रखने</w:t>
      </w:r>
      <w:r w:rsidRPr="00683C2A">
        <w:rPr>
          <w:rFonts w:ascii="Arial" w:hAnsi="Arial" w:cs="Arial"/>
          <w:sz w:val="28"/>
          <w:szCs w:val="28"/>
        </w:rPr>
        <w:t xml:space="preserve"> </w:t>
      </w:r>
      <w:r w:rsidRPr="00683C2A">
        <w:rPr>
          <w:rFonts w:ascii="Nirmala UI" w:hAnsi="Nirmala UI" w:cs="Nirmala UI"/>
          <w:sz w:val="28"/>
          <w:szCs w:val="28"/>
        </w:rPr>
        <w:t>चाहिए</w:t>
      </w:r>
      <w:r w:rsidRPr="00683C2A">
        <w:rPr>
          <w:rFonts w:ascii="Arial" w:hAnsi="Arial" w:cs="Arial"/>
          <w:sz w:val="28"/>
          <w:szCs w:val="28"/>
        </w:rPr>
        <w:t xml:space="preserve">. </w:t>
      </w:r>
      <w:r w:rsidRPr="00683C2A">
        <w:rPr>
          <w:rFonts w:ascii="Nirmala UI" w:hAnsi="Nirmala UI" w:cs="Nirmala UI"/>
          <w:sz w:val="28"/>
          <w:szCs w:val="28"/>
        </w:rPr>
        <w:t>आज</w:t>
      </w:r>
      <w:r w:rsidRPr="00683C2A">
        <w:rPr>
          <w:rFonts w:ascii="Arial" w:hAnsi="Arial" w:cs="Arial"/>
          <w:sz w:val="28"/>
          <w:szCs w:val="28"/>
        </w:rPr>
        <w:t xml:space="preserve"> </w:t>
      </w:r>
      <w:r w:rsidRPr="00683C2A">
        <w:rPr>
          <w:rFonts w:ascii="Nirmala UI" w:hAnsi="Nirmala UI" w:cs="Nirmala UI"/>
          <w:sz w:val="28"/>
          <w:szCs w:val="28"/>
        </w:rPr>
        <w:t>इससे</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धारा</w:t>
      </w:r>
      <w:r w:rsidRPr="00683C2A">
        <w:rPr>
          <w:rFonts w:ascii="Arial" w:hAnsi="Arial" w:cs="Arial"/>
          <w:sz w:val="28"/>
          <w:szCs w:val="28"/>
        </w:rPr>
        <w:t xml:space="preserve"> 482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तहत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अधिकार</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धारा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इस्तेमाल</w:t>
      </w:r>
      <w:r w:rsidRPr="00683C2A">
        <w:rPr>
          <w:rFonts w:ascii="Arial" w:hAnsi="Arial" w:cs="Arial"/>
          <w:sz w:val="28"/>
          <w:szCs w:val="28"/>
        </w:rPr>
        <w:t xml:space="preserve"> </w:t>
      </w:r>
      <w:r w:rsidRPr="00683C2A">
        <w:rPr>
          <w:rFonts w:ascii="Nirmala UI" w:hAnsi="Nirmala UI" w:cs="Nirmala UI"/>
          <w:sz w:val="28"/>
          <w:szCs w:val="28"/>
        </w:rPr>
        <w:t>करके</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w:t>
      </w:r>
      <w:r w:rsidRPr="00683C2A">
        <w:rPr>
          <w:rFonts w:ascii="Nirmala UI" w:hAnsi="Nirmala UI" w:cs="Nirmala UI"/>
          <w:sz w:val="28"/>
          <w:szCs w:val="28"/>
        </w:rPr>
        <w:t>एफआईआर</w:t>
      </w:r>
      <w:r w:rsidRPr="00683C2A">
        <w:rPr>
          <w:rFonts w:ascii="Arial" w:hAnsi="Arial" w:cs="Arial"/>
          <w:sz w:val="28"/>
          <w:szCs w:val="28"/>
        </w:rPr>
        <w:t xml:space="preserve">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वकील</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माध्यम</w:t>
      </w:r>
      <w:r w:rsidRPr="00683C2A">
        <w:rPr>
          <w:rFonts w:ascii="Arial" w:hAnsi="Arial" w:cs="Arial"/>
          <w:sz w:val="28"/>
          <w:szCs w:val="28"/>
        </w:rPr>
        <w:t xml:space="preserve">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प्रार्थनापत्र</w:t>
      </w:r>
      <w:r w:rsidRPr="00683C2A">
        <w:rPr>
          <w:rFonts w:ascii="Arial" w:hAnsi="Arial" w:cs="Arial"/>
          <w:sz w:val="28"/>
          <w:szCs w:val="28"/>
        </w:rPr>
        <w:t xml:space="preserve"> </w:t>
      </w:r>
      <w:r w:rsidRPr="00683C2A">
        <w:rPr>
          <w:rFonts w:ascii="Nirmala UI" w:hAnsi="Nirmala UI" w:cs="Nirmala UI"/>
          <w:sz w:val="28"/>
          <w:szCs w:val="28"/>
        </w:rPr>
        <w:t>भेजना</w:t>
      </w:r>
      <w:r w:rsidRPr="00683C2A">
        <w:rPr>
          <w:rFonts w:ascii="Arial" w:hAnsi="Arial" w:cs="Arial"/>
          <w:sz w:val="28"/>
          <w:szCs w:val="28"/>
        </w:rPr>
        <w:t xml:space="preserve"> </w:t>
      </w:r>
      <w:r w:rsidRPr="00683C2A">
        <w:rPr>
          <w:rFonts w:ascii="Nirmala UI" w:hAnsi="Nirmala UI" w:cs="Nirmala UI"/>
          <w:sz w:val="28"/>
          <w:szCs w:val="28"/>
        </w:rPr>
        <w:t>होगा</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खिलाफ</w:t>
      </w:r>
      <w:r w:rsidRPr="00683C2A">
        <w:rPr>
          <w:rFonts w:ascii="Arial" w:hAnsi="Arial" w:cs="Arial"/>
          <w:sz w:val="28"/>
          <w:szCs w:val="28"/>
        </w:rPr>
        <w:t xml:space="preserve"> </w:t>
      </w:r>
      <w:r w:rsidRPr="00683C2A">
        <w:rPr>
          <w:rFonts w:ascii="Nirmala UI" w:hAnsi="Nirmala UI" w:cs="Nirmala UI"/>
          <w:sz w:val="28"/>
          <w:szCs w:val="28"/>
        </w:rPr>
        <w:t>जो</w:t>
      </w:r>
      <w:r w:rsidRPr="00683C2A">
        <w:rPr>
          <w:rFonts w:ascii="Arial" w:hAnsi="Arial" w:cs="Arial"/>
          <w:sz w:val="28"/>
          <w:szCs w:val="28"/>
        </w:rPr>
        <w:t xml:space="preserve"> FIR </w:t>
      </w:r>
      <w:r w:rsidRPr="00683C2A">
        <w:rPr>
          <w:rFonts w:ascii="Nirmala UI" w:hAnsi="Nirmala UI" w:cs="Nirmala UI"/>
          <w:sz w:val="28"/>
          <w:szCs w:val="28"/>
        </w:rPr>
        <w:t>लिखवाई</w:t>
      </w:r>
      <w:r w:rsidRPr="00683C2A">
        <w:rPr>
          <w:rFonts w:ascii="Arial" w:hAnsi="Arial" w:cs="Arial"/>
          <w:sz w:val="28"/>
          <w:szCs w:val="28"/>
        </w:rPr>
        <w:t xml:space="preserve"> </w:t>
      </w:r>
      <w:r w:rsidRPr="00683C2A">
        <w:rPr>
          <w:rFonts w:ascii="Nirmala UI" w:hAnsi="Nirmala UI" w:cs="Nirmala UI"/>
          <w:sz w:val="28"/>
          <w:szCs w:val="28"/>
        </w:rPr>
        <w:t>गई</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वो</w:t>
      </w:r>
      <w:r w:rsidRPr="00683C2A">
        <w:rPr>
          <w:rFonts w:ascii="Arial" w:hAnsi="Arial" w:cs="Arial"/>
          <w:sz w:val="28"/>
          <w:szCs w:val="28"/>
        </w:rPr>
        <w:t xml:space="preserve"> </w:t>
      </w:r>
      <w:r w:rsidRPr="00683C2A">
        <w:rPr>
          <w:rFonts w:ascii="Nirmala UI" w:hAnsi="Nirmala UI" w:cs="Nirmala UI"/>
          <w:sz w:val="28"/>
          <w:szCs w:val="28"/>
        </w:rPr>
        <w:t>गलत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अपनी</w:t>
      </w:r>
      <w:r w:rsidRPr="00683C2A">
        <w:rPr>
          <w:rFonts w:ascii="Arial" w:hAnsi="Arial" w:cs="Arial"/>
          <w:sz w:val="28"/>
          <w:szCs w:val="28"/>
        </w:rPr>
        <w:t xml:space="preserve"> </w:t>
      </w:r>
      <w:r w:rsidRPr="00683C2A">
        <w:rPr>
          <w:rFonts w:ascii="Nirmala UI" w:hAnsi="Nirmala UI" w:cs="Nirmala UI"/>
          <w:sz w:val="28"/>
          <w:szCs w:val="28"/>
        </w:rPr>
        <w:t>बेगुनाही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सबूत</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प्रार्थना</w:t>
      </w:r>
      <w:r w:rsidRPr="00683C2A">
        <w:rPr>
          <w:rFonts w:ascii="Arial" w:hAnsi="Arial" w:cs="Arial"/>
          <w:sz w:val="28"/>
          <w:szCs w:val="28"/>
        </w:rPr>
        <w:t xml:space="preserve"> </w:t>
      </w:r>
      <w:r w:rsidRPr="00683C2A">
        <w:rPr>
          <w:rFonts w:ascii="Nirmala UI" w:hAnsi="Nirmala UI" w:cs="Nirmala UI"/>
          <w:sz w:val="28"/>
          <w:szCs w:val="28"/>
        </w:rPr>
        <w:t>पत्र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साथ</w:t>
      </w:r>
      <w:r w:rsidRPr="00683C2A">
        <w:rPr>
          <w:rFonts w:ascii="Arial" w:hAnsi="Arial" w:cs="Arial"/>
          <w:sz w:val="28"/>
          <w:szCs w:val="28"/>
        </w:rPr>
        <w:t xml:space="preserve"> </w:t>
      </w:r>
      <w:r w:rsidRPr="00683C2A">
        <w:rPr>
          <w:rFonts w:ascii="Nirmala UI" w:hAnsi="Nirmala UI" w:cs="Nirmala UI"/>
          <w:sz w:val="28"/>
          <w:szCs w:val="28"/>
        </w:rPr>
        <w:t>वीडियोरिकॉर्डिंग</w:t>
      </w:r>
      <w:r w:rsidRPr="00683C2A">
        <w:rPr>
          <w:rFonts w:ascii="Arial" w:hAnsi="Arial" w:cs="Arial"/>
          <w:sz w:val="28"/>
          <w:szCs w:val="28"/>
        </w:rPr>
        <w:t xml:space="preserve">, </w:t>
      </w:r>
      <w:r w:rsidRPr="00683C2A">
        <w:rPr>
          <w:rFonts w:ascii="Nirmala UI" w:hAnsi="Nirmala UI" w:cs="Nirmala UI"/>
          <w:sz w:val="28"/>
          <w:szCs w:val="28"/>
        </w:rPr>
        <w:t>ऑडियोरिकॉर्डिंग</w:t>
      </w:r>
      <w:r w:rsidRPr="00683C2A">
        <w:rPr>
          <w:rFonts w:ascii="Arial" w:hAnsi="Arial" w:cs="Arial"/>
          <w:sz w:val="28"/>
          <w:szCs w:val="28"/>
        </w:rPr>
        <w:t xml:space="preserve">, </w:t>
      </w:r>
      <w:r w:rsidRPr="00683C2A">
        <w:rPr>
          <w:rFonts w:ascii="Nirmala UI" w:hAnsi="Nirmala UI" w:cs="Nirmala UI"/>
          <w:sz w:val="28"/>
          <w:szCs w:val="28"/>
        </w:rPr>
        <w:t>फोटोग्राफ्स</w:t>
      </w:r>
      <w:r w:rsidRPr="00683C2A">
        <w:rPr>
          <w:rFonts w:ascii="Arial" w:hAnsi="Arial" w:cs="Arial"/>
          <w:sz w:val="28"/>
          <w:szCs w:val="28"/>
        </w:rPr>
        <w:t xml:space="preserve">, </w:t>
      </w:r>
      <w:r w:rsidRPr="00683C2A">
        <w:rPr>
          <w:rFonts w:ascii="Nirmala UI" w:hAnsi="Nirmala UI" w:cs="Nirmala UI"/>
          <w:sz w:val="28"/>
          <w:szCs w:val="28"/>
        </w:rPr>
        <w:t>डॉक्युमेंट्स</w:t>
      </w:r>
      <w:r w:rsidRPr="00683C2A">
        <w:rPr>
          <w:rFonts w:ascii="Arial" w:hAnsi="Arial" w:cs="Arial"/>
          <w:sz w:val="28"/>
          <w:szCs w:val="28"/>
        </w:rPr>
        <w:t xml:space="preserve"> </w:t>
      </w:r>
      <w:r w:rsidRPr="00683C2A">
        <w:rPr>
          <w:rFonts w:ascii="Nirmala UI" w:hAnsi="Nirmala UI" w:cs="Nirmala UI"/>
          <w:sz w:val="28"/>
          <w:szCs w:val="28"/>
        </w:rPr>
        <w:t>जैसे</w:t>
      </w:r>
      <w:r w:rsidRPr="00683C2A">
        <w:rPr>
          <w:rFonts w:ascii="Arial" w:hAnsi="Arial" w:cs="Arial"/>
          <w:sz w:val="28"/>
          <w:szCs w:val="28"/>
        </w:rPr>
        <w:t xml:space="preserve"> </w:t>
      </w:r>
      <w:r w:rsidRPr="00683C2A">
        <w:rPr>
          <w:rFonts w:ascii="Nirmala UI" w:hAnsi="Nirmala UI" w:cs="Nirmala UI"/>
          <w:sz w:val="28"/>
          <w:szCs w:val="28"/>
        </w:rPr>
        <w:t>दस्तावेज</w:t>
      </w:r>
      <w:r w:rsidRPr="00683C2A">
        <w:rPr>
          <w:rFonts w:ascii="Arial" w:hAnsi="Arial" w:cs="Arial"/>
          <w:sz w:val="28"/>
          <w:szCs w:val="28"/>
        </w:rPr>
        <w:t xml:space="preserve"> </w:t>
      </w:r>
      <w:r w:rsidRPr="00683C2A">
        <w:rPr>
          <w:rFonts w:ascii="Nirmala UI" w:hAnsi="Nirmala UI" w:cs="Nirmala UI"/>
          <w:sz w:val="28"/>
          <w:szCs w:val="28"/>
        </w:rPr>
        <w:t>कोर्ट</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भेजें</w:t>
      </w:r>
      <w:r w:rsidRPr="00683C2A">
        <w:rPr>
          <w:rFonts w:ascii="Arial" w:hAnsi="Arial" w:cs="Arial"/>
          <w:sz w:val="28"/>
          <w:szCs w:val="28"/>
        </w:rPr>
        <w:t xml:space="preserve">. </w:t>
      </w:r>
      <w:r w:rsidRPr="00683C2A">
        <w:rPr>
          <w:rFonts w:ascii="Nirmala UI" w:hAnsi="Nirmala UI" w:cs="Nirmala UI"/>
          <w:sz w:val="28"/>
          <w:szCs w:val="28"/>
        </w:rPr>
        <w:t>अमूमन</w:t>
      </w:r>
      <w:r w:rsidRPr="00683C2A">
        <w:rPr>
          <w:rFonts w:ascii="Arial" w:hAnsi="Arial" w:cs="Arial"/>
          <w:sz w:val="28"/>
          <w:szCs w:val="28"/>
        </w:rPr>
        <w:t xml:space="preserve"> </w:t>
      </w:r>
      <w:r w:rsidRPr="00683C2A">
        <w:rPr>
          <w:rFonts w:ascii="Nirmala UI" w:hAnsi="Nirmala UI" w:cs="Nirmala UI"/>
          <w:sz w:val="28"/>
          <w:szCs w:val="28"/>
        </w:rPr>
        <w:t>देखा</w:t>
      </w:r>
      <w:r w:rsidRPr="00683C2A">
        <w:rPr>
          <w:rFonts w:ascii="Arial" w:hAnsi="Arial" w:cs="Arial"/>
          <w:sz w:val="28"/>
          <w:szCs w:val="28"/>
        </w:rPr>
        <w:t xml:space="preserve"> </w:t>
      </w:r>
      <w:r w:rsidRPr="00683C2A">
        <w:rPr>
          <w:rFonts w:ascii="Nirmala UI" w:hAnsi="Nirmala UI" w:cs="Nirmala UI"/>
          <w:sz w:val="28"/>
          <w:szCs w:val="28"/>
        </w:rPr>
        <w:t>जाता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चोरी</w:t>
      </w:r>
      <w:r w:rsidRPr="00683C2A">
        <w:rPr>
          <w:rFonts w:ascii="Arial" w:hAnsi="Arial" w:cs="Arial"/>
          <w:sz w:val="28"/>
          <w:szCs w:val="28"/>
        </w:rPr>
        <w:t xml:space="preserve">, </w:t>
      </w:r>
      <w:r w:rsidRPr="00683C2A">
        <w:rPr>
          <w:rFonts w:ascii="Nirmala UI" w:hAnsi="Nirmala UI" w:cs="Nirmala UI"/>
          <w:sz w:val="28"/>
          <w:szCs w:val="28"/>
        </w:rPr>
        <w:t>मारपीट</w:t>
      </w:r>
      <w:r w:rsidRPr="00683C2A">
        <w:rPr>
          <w:rFonts w:ascii="Arial" w:hAnsi="Arial" w:cs="Arial"/>
          <w:sz w:val="28"/>
          <w:szCs w:val="28"/>
        </w:rPr>
        <w:t xml:space="preserve">, </w:t>
      </w:r>
      <w:r w:rsidRPr="00683C2A">
        <w:rPr>
          <w:rFonts w:ascii="Nirmala UI" w:hAnsi="Nirmala UI" w:cs="Nirmala UI"/>
          <w:sz w:val="28"/>
          <w:szCs w:val="28"/>
        </w:rPr>
        <w:t>बलात्कार</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दूसरे</w:t>
      </w:r>
      <w:r w:rsidRPr="00683C2A">
        <w:rPr>
          <w:rFonts w:ascii="Arial" w:hAnsi="Arial" w:cs="Arial"/>
          <w:sz w:val="28"/>
          <w:szCs w:val="28"/>
        </w:rPr>
        <w:t xml:space="preserve"> </w:t>
      </w:r>
      <w:r w:rsidRPr="00683C2A">
        <w:rPr>
          <w:rFonts w:ascii="Nirmala UI" w:hAnsi="Nirmala UI" w:cs="Nirmala UI"/>
          <w:sz w:val="28"/>
          <w:szCs w:val="28"/>
        </w:rPr>
        <w:t>मामले</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w:t>
      </w:r>
      <w:r w:rsidRPr="00683C2A">
        <w:rPr>
          <w:rFonts w:ascii="Nirmala UI" w:hAnsi="Nirmala UI" w:cs="Nirmala UI"/>
          <w:sz w:val="28"/>
          <w:szCs w:val="28"/>
        </w:rPr>
        <w:t>फंसाया</w:t>
      </w:r>
      <w:r w:rsidRPr="00683C2A">
        <w:rPr>
          <w:rFonts w:ascii="Arial" w:hAnsi="Arial" w:cs="Arial"/>
          <w:sz w:val="28"/>
          <w:szCs w:val="28"/>
        </w:rPr>
        <w:t xml:space="preserve"> </w:t>
      </w:r>
      <w:r w:rsidRPr="00683C2A">
        <w:rPr>
          <w:rFonts w:ascii="Nirmala UI" w:hAnsi="Nirmala UI" w:cs="Nirmala UI"/>
          <w:sz w:val="28"/>
          <w:szCs w:val="28"/>
        </w:rPr>
        <w:t>जाता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Pr="00683C2A" w:rsidRDefault="00683C2A" w:rsidP="00683C2A">
      <w:pPr>
        <w:jc w:val="both"/>
        <w:rPr>
          <w:rFonts w:ascii="Arial" w:hAnsi="Arial" w:cs="Arial"/>
          <w:sz w:val="28"/>
          <w:szCs w:val="28"/>
        </w:rPr>
      </w:pP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तरह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झूठे</w:t>
      </w:r>
      <w:r w:rsidRPr="00683C2A">
        <w:rPr>
          <w:rFonts w:ascii="Arial" w:hAnsi="Arial" w:cs="Arial"/>
          <w:sz w:val="28"/>
          <w:szCs w:val="28"/>
        </w:rPr>
        <w:t xml:space="preserve"> FIR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अपील</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जब</w:t>
      </w:r>
      <w:r w:rsidRPr="00683C2A">
        <w:rPr>
          <w:rFonts w:ascii="Arial" w:hAnsi="Arial" w:cs="Arial"/>
          <w:sz w:val="28"/>
          <w:szCs w:val="28"/>
        </w:rPr>
        <w:t xml:space="preserve"> </w:t>
      </w:r>
      <w:r w:rsidRPr="00683C2A">
        <w:rPr>
          <w:rFonts w:ascii="Nirmala UI" w:hAnsi="Nirmala UI" w:cs="Nirmala UI"/>
          <w:sz w:val="28"/>
          <w:szCs w:val="28"/>
        </w:rPr>
        <w:t>तक</w:t>
      </w:r>
      <w:r w:rsidRPr="00683C2A">
        <w:rPr>
          <w:rFonts w:ascii="Arial" w:hAnsi="Arial" w:cs="Arial"/>
          <w:sz w:val="28"/>
          <w:szCs w:val="28"/>
        </w:rPr>
        <w:t xml:space="preserve"> </w:t>
      </w:r>
      <w:r w:rsidRPr="00683C2A">
        <w:rPr>
          <w:rFonts w:ascii="Nirmala UI" w:hAnsi="Nirmala UI" w:cs="Nirmala UI"/>
          <w:sz w:val="28"/>
          <w:szCs w:val="28"/>
        </w:rPr>
        <w:t>केस</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फैसला</w:t>
      </w:r>
      <w:r w:rsidRPr="00683C2A">
        <w:rPr>
          <w:rFonts w:ascii="Arial" w:hAnsi="Arial" w:cs="Arial"/>
          <w:sz w:val="28"/>
          <w:szCs w:val="28"/>
        </w:rPr>
        <w:t xml:space="preserve"> </w:t>
      </w:r>
      <w:r w:rsidRPr="00683C2A">
        <w:rPr>
          <w:rFonts w:ascii="Nirmala UI" w:hAnsi="Nirmala UI" w:cs="Nirmala UI"/>
          <w:sz w:val="28"/>
          <w:szCs w:val="28"/>
        </w:rPr>
        <w:t>नहीं</w:t>
      </w:r>
      <w:r w:rsidRPr="00683C2A">
        <w:rPr>
          <w:rFonts w:ascii="Arial" w:hAnsi="Arial" w:cs="Arial"/>
          <w:sz w:val="28"/>
          <w:szCs w:val="28"/>
        </w:rPr>
        <w:t xml:space="preserve"> </w:t>
      </w:r>
      <w:r w:rsidRPr="00683C2A">
        <w:rPr>
          <w:rFonts w:ascii="Nirmala UI" w:hAnsi="Nirmala UI" w:cs="Nirmala UI"/>
          <w:sz w:val="28"/>
          <w:szCs w:val="28"/>
        </w:rPr>
        <w:t>आ</w:t>
      </w:r>
      <w:r w:rsidRPr="00683C2A">
        <w:rPr>
          <w:rFonts w:ascii="Arial" w:hAnsi="Arial" w:cs="Arial"/>
          <w:sz w:val="28"/>
          <w:szCs w:val="28"/>
        </w:rPr>
        <w:t xml:space="preserve"> </w:t>
      </w:r>
      <w:r w:rsidRPr="00683C2A">
        <w:rPr>
          <w:rFonts w:ascii="Nirmala UI" w:hAnsi="Nirmala UI" w:cs="Nirmala UI"/>
          <w:sz w:val="28"/>
          <w:szCs w:val="28"/>
        </w:rPr>
        <w:t>जाता</w:t>
      </w:r>
      <w:r w:rsidRPr="00683C2A">
        <w:rPr>
          <w:rFonts w:ascii="Arial" w:hAnsi="Arial" w:cs="Arial"/>
          <w:sz w:val="28"/>
          <w:szCs w:val="28"/>
        </w:rPr>
        <w:t xml:space="preserve"> </w:t>
      </w:r>
      <w:r w:rsidRPr="00683C2A">
        <w:rPr>
          <w:rFonts w:ascii="Nirmala UI" w:hAnsi="Nirmala UI" w:cs="Nirmala UI"/>
          <w:sz w:val="28"/>
          <w:szCs w:val="28"/>
        </w:rPr>
        <w:t>पुलिस</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खिलाफ</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कानूनी</w:t>
      </w:r>
      <w:r w:rsidRPr="00683C2A">
        <w:rPr>
          <w:rFonts w:ascii="Arial" w:hAnsi="Arial" w:cs="Arial"/>
          <w:sz w:val="28"/>
          <w:szCs w:val="28"/>
        </w:rPr>
        <w:t xml:space="preserve"> </w:t>
      </w:r>
      <w:r w:rsidRPr="00683C2A">
        <w:rPr>
          <w:rFonts w:ascii="Nirmala UI" w:hAnsi="Nirmala UI" w:cs="Nirmala UI"/>
          <w:sz w:val="28"/>
          <w:szCs w:val="28"/>
        </w:rPr>
        <w:t>कार्रवाई</w:t>
      </w:r>
      <w:r w:rsidRPr="00683C2A">
        <w:rPr>
          <w:rFonts w:ascii="Arial" w:hAnsi="Arial" w:cs="Arial"/>
          <w:sz w:val="28"/>
          <w:szCs w:val="28"/>
        </w:rPr>
        <w:t xml:space="preserve"> </w:t>
      </w:r>
      <w:r w:rsidRPr="00683C2A">
        <w:rPr>
          <w:rFonts w:ascii="Nirmala UI" w:hAnsi="Nirmala UI" w:cs="Nirmala UI"/>
          <w:sz w:val="28"/>
          <w:szCs w:val="28"/>
        </w:rPr>
        <w:t>नहीं</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अलावा</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गिरफ्तार</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नहीं</w:t>
      </w:r>
      <w:r w:rsidRPr="00683C2A">
        <w:rPr>
          <w:rFonts w:ascii="Arial" w:hAnsi="Arial" w:cs="Arial"/>
          <w:sz w:val="28"/>
          <w:szCs w:val="28"/>
        </w:rPr>
        <w:t xml:space="preserve"> </w:t>
      </w:r>
      <w:r w:rsidRPr="00683C2A">
        <w:rPr>
          <w:rFonts w:ascii="Nirmala UI" w:hAnsi="Nirmala UI" w:cs="Nirmala UI"/>
          <w:sz w:val="28"/>
          <w:szCs w:val="28"/>
        </w:rPr>
        <w:t>किया</w:t>
      </w:r>
      <w:r w:rsidRPr="00683C2A">
        <w:rPr>
          <w:rFonts w:ascii="Arial" w:hAnsi="Arial" w:cs="Arial"/>
          <w:sz w:val="28"/>
          <w:szCs w:val="28"/>
        </w:rPr>
        <w:t xml:space="preserve"> </w:t>
      </w:r>
      <w:r w:rsidRPr="00683C2A">
        <w:rPr>
          <w:rFonts w:ascii="Nirmala UI" w:hAnsi="Nirmala UI" w:cs="Nirmala UI"/>
          <w:sz w:val="28"/>
          <w:szCs w:val="28"/>
        </w:rPr>
        <w:t>जा</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धारा</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तहत</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व्यक्ति</w:t>
      </w:r>
      <w:r w:rsidRPr="00683C2A">
        <w:rPr>
          <w:rFonts w:ascii="Arial" w:hAnsi="Arial" w:cs="Arial"/>
          <w:sz w:val="28"/>
          <w:szCs w:val="28"/>
        </w:rPr>
        <w:t xml:space="preserve"> </w:t>
      </w:r>
      <w:r w:rsidRPr="00683C2A">
        <w:rPr>
          <w:rFonts w:ascii="Nirmala UI" w:hAnsi="Nirmala UI" w:cs="Nirmala UI"/>
          <w:sz w:val="28"/>
          <w:szCs w:val="28"/>
        </w:rPr>
        <w:t>जो</w:t>
      </w:r>
      <w:r w:rsidRPr="00683C2A">
        <w:rPr>
          <w:rFonts w:ascii="Arial" w:hAnsi="Arial" w:cs="Arial"/>
          <w:sz w:val="28"/>
          <w:szCs w:val="28"/>
        </w:rPr>
        <w:t xml:space="preserve"> </w:t>
      </w:r>
      <w:r w:rsidRPr="00683C2A">
        <w:rPr>
          <w:rFonts w:ascii="Nirmala UI" w:hAnsi="Nirmala UI" w:cs="Nirmala UI"/>
          <w:sz w:val="28"/>
          <w:szCs w:val="28"/>
        </w:rPr>
        <w:t>बेगूनाह</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बच</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हाईकोर्ट</w:t>
      </w:r>
      <w:r w:rsidRPr="00683C2A">
        <w:rPr>
          <w:rFonts w:ascii="Arial" w:hAnsi="Arial" w:cs="Arial"/>
          <w:sz w:val="28"/>
          <w:szCs w:val="28"/>
        </w:rPr>
        <w:t xml:space="preserve"> </w:t>
      </w:r>
      <w:r w:rsidRPr="00683C2A">
        <w:rPr>
          <w:rFonts w:ascii="Nirmala UI" w:hAnsi="Nirmala UI" w:cs="Nirmala UI"/>
          <w:sz w:val="28"/>
          <w:szCs w:val="28"/>
        </w:rPr>
        <w:t>में</w:t>
      </w:r>
      <w:r w:rsidRPr="00683C2A">
        <w:rPr>
          <w:rFonts w:ascii="Arial" w:hAnsi="Arial" w:cs="Arial"/>
          <w:sz w:val="28"/>
          <w:szCs w:val="28"/>
        </w:rPr>
        <w:t xml:space="preserve"> </w:t>
      </w:r>
      <w:r w:rsidRPr="00683C2A">
        <w:rPr>
          <w:rFonts w:ascii="Nirmala UI" w:hAnsi="Nirmala UI" w:cs="Nirmala UI"/>
          <w:sz w:val="28"/>
          <w:szCs w:val="28"/>
        </w:rPr>
        <w:t>याचिका</w:t>
      </w:r>
      <w:r w:rsidRPr="00683C2A">
        <w:rPr>
          <w:rFonts w:ascii="Arial" w:hAnsi="Arial" w:cs="Arial"/>
          <w:sz w:val="28"/>
          <w:szCs w:val="28"/>
        </w:rPr>
        <w:t xml:space="preserve"> </w:t>
      </w:r>
      <w:r w:rsidRPr="00683C2A">
        <w:rPr>
          <w:rFonts w:ascii="Nirmala UI" w:hAnsi="Nirmala UI" w:cs="Nirmala UI"/>
          <w:sz w:val="28"/>
          <w:szCs w:val="28"/>
        </w:rPr>
        <w:t>दायर</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बाद</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अपनी</w:t>
      </w:r>
      <w:r w:rsidRPr="00683C2A">
        <w:rPr>
          <w:rFonts w:ascii="Arial" w:hAnsi="Arial" w:cs="Arial"/>
          <w:sz w:val="28"/>
          <w:szCs w:val="28"/>
        </w:rPr>
        <w:t xml:space="preserve"> </w:t>
      </w:r>
      <w:r w:rsidRPr="00683C2A">
        <w:rPr>
          <w:rFonts w:ascii="Nirmala UI" w:hAnsi="Nirmala UI" w:cs="Nirmala UI"/>
          <w:sz w:val="28"/>
          <w:szCs w:val="28"/>
        </w:rPr>
        <w:t>बेगूनाही</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जरुरी</w:t>
      </w:r>
      <w:r w:rsidRPr="00683C2A">
        <w:rPr>
          <w:rFonts w:ascii="Arial" w:hAnsi="Arial" w:cs="Arial"/>
          <w:sz w:val="28"/>
          <w:szCs w:val="28"/>
        </w:rPr>
        <w:t xml:space="preserve"> </w:t>
      </w:r>
      <w:r w:rsidRPr="00683C2A">
        <w:rPr>
          <w:rFonts w:ascii="Nirmala UI" w:hAnsi="Nirmala UI" w:cs="Nirmala UI"/>
          <w:sz w:val="28"/>
          <w:szCs w:val="28"/>
        </w:rPr>
        <w:t>दस्तावेज</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जमा</w:t>
      </w:r>
      <w:r w:rsidRPr="00683C2A">
        <w:rPr>
          <w:rFonts w:ascii="Arial" w:hAnsi="Arial" w:cs="Arial"/>
          <w:sz w:val="28"/>
          <w:szCs w:val="28"/>
        </w:rPr>
        <w:t xml:space="preserve"> </w:t>
      </w:r>
      <w:r w:rsidRPr="00683C2A">
        <w:rPr>
          <w:rFonts w:ascii="Nirmala UI" w:hAnsi="Nirmala UI" w:cs="Nirmala UI"/>
          <w:sz w:val="28"/>
          <w:szCs w:val="28"/>
        </w:rPr>
        <w:t>करने</w:t>
      </w:r>
      <w:r w:rsidRPr="00683C2A">
        <w:rPr>
          <w:rFonts w:ascii="Arial" w:hAnsi="Arial" w:cs="Arial"/>
          <w:sz w:val="28"/>
          <w:szCs w:val="28"/>
        </w:rPr>
        <w:t xml:space="preserve"> </w:t>
      </w:r>
      <w:r w:rsidRPr="00683C2A">
        <w:rPr>
          <w:rFonts w:ascii="Nirmala UI" w:hAnsi="Nirmala UI" w:cs="Nirmala UI"/>
          <w:sz w:val="28"/>
          <w:szCs w:val="28"/>
        </w:rPr>
        <w:t>होंगे</w:t>
      </w:r>
      <w:r w:rsidRPr="00683C2A">
        <w:rPr>
          <w:rFonts w:ascii="Arial" w:hAnsi="Arial" w:cs="Arial"/>
          <w:sz w:val="28"/>
          <w:szCs w:val="28"/>
        </w:rPr>
        <w:t xml:space="preserve">. </w:t>
      </w:r>
      <w:r w:rsidRPr="00683C2A">
        <w:rPr>
          <w:rFonts w:ascii="Nirmala UI" w:hAnsi="Nirmala UI" w:cs="Nirmala UI"/>
          <w:sz w:val="28"/>
          <w:szCs w:val="28"/>
        </w:rPr>
        <w:t>यह</w:t>
      </w:r>
      <w:r w:rsidRPr="00683C2A">
        <w:rPr>
          <w:rFonts w:ascii="Arial" w:hAnsi="Arial" w:cs="Arial"/>
          <w:sz w:val="28"/>
          <w:szCs w:val="28"/>
        </w:rPr>
        <w:t xml:space="preserve"> </w:t>
      </w:r>
      <w:r w:rsidRPr="00683C2A">
        <w:rPr>
          <w:rFonts w:ascii="Nirmala UI" w:hAnsi="Nirmala UI" w:cs="Nirmala UI"/>
          <w:sz w:val="28"/>
          <w:szCs w:val="28"/>
        </w:rPr>
        <w:t>धारा</w:t>
      </w:r>
      <w:r w:rsidRPr="00683C2A">
        <w:rPr>
          <w:rFonts w:ascii="Arial" w:hAnsi="Arial" w:cs="Arial"/>
          <w:sz w:val="28"/>
          <w:szCs w:val="28"/>
        </w:rPr>
        <w:t xml:space="preserve"> </w:t>
      </w:r>
      <w:r w:rsidRPr="00683C2A">
        <w:rPr>
          <w:rFonts w:ascii="Nirmala UI" w:hAnsi="Nirmala UI" w:cs="Nirmala UI"/>
          <w:sz w:val="28"/>
          <w:szCs w:val="28"/>
        </w:rPr>
        <w:t>ऐसे</w:t>
      </w:r>
      <w:r w:rsidRPr="00683C2A">
        <w:rPr>
          <w:rFonts w:ascii="Arial" w:hAnsi="Arial" w:cs="Arial"/>
          <w:sz w:val="28"/>
          <w:szCs w:val="28"/>
        </w:rPr>
        <w:t xml:space="preserve"> </w:t>
      </w:r>
      <w:r w:rsidRPr="00683C2A">
        <w:rPr>
          <w:rFonts w:ascii="Nirmala UI" w:hAnsi="Nirmala UI" w:cs="Nirmala UI"/>
          <w:sz w:val="28"/>
          <w:szCs w:val="28"/>
        </w:rPr>
        <w:t>लोगों</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FIR </w:t>
      </w:r>
      <w:r w:rsidRPr="00683C2A">
        <w:rPr>
          <w:rFonts w:ascii="Nirmala UI" w:hAnsi="Nirmala UI" w:cs="Nirmala UI"/>
          <w:sz w:val="28"/>
          <w:szCs w:val="28"/>
        </w:rPr>
        <w:t>और</w:t>
      </w:r>
      <w:r w:rsidRPr="00683C2A">
        <w:rPr>
          <w:rFonts w:ascii="Arial" w:hAnsi="Arial" w:cs="Arial"/>
          <w:sz w:val="28"/>
          <w:szCs w:val="28"/>
        </w:rPr>
        <w:t xml:space="preserve"> </w:t>
      </w:r>
      <w:r w:rsidRPr="00683C2A">
        <w:rPr>
          <w:rFonts w:ascii="Nirmala UI" w:hAnsi="Nirmala UI" w:cs="Nirmala UI"/>
          <w:sz w:val="28"/>
          <w:szCs w:val="28"/>
        </w:rPr>
        <w:t>इसके</w:t>
      </w:r>
      <w:r w:rsidRPr="00683C2A">
        <w:rPr>
          <w:rFonts w:ascii="Arial" w:hAnsi="Arial" w:cs="Arial"/>
          <w:sz w:val="28"/>
          <w:szCs w:val="28"/>
        </w:rPr>
        <w:t xml:space="preserve"> </w:t>
      </w:r>
      <w:r w:rsidRPr="00683C2A">
        <w:rPr>
          <w:rFonts w:ascii="Nirmala UI" w:hAnsi="Nirmala UI" w:cs="Nirmala UI"/>
          <w:sz w:val="28"/>
          <w:szCs w:val="28"/>
        </w:rPr>
        <w:t>बाद</w:t>
      </w:r>
      <w:r w:rsidRPr="00683C2A">
        <w:rPr>
          <w:rFonts w:ascii="Arial" w:hAnsi="Arial" w:cs="Arial"/>
          <w:sz w:val="28"/>
          <w:szCs w:val="28"/>
        </w:rPr>
        <w:t xml:space="preserve"> </w:t>
      </w:r>
      <w:r w:rsidRPr="00683C2A">
        <w:rPr>
          <w:rFonts w:ascii="Nirmala UI" w:hAnsi="Nirmala UI" w:cs="Nirmala UI"/>
          <w:sz w:val="28"/>
          <w:szCs w:val="28"/>
        </w:rPr>
        <w:t>होने</w:t>
      </w:r>
      <w:r w:rsidRPr="00683C2A">
        <w:rPr>
          <w:rFonts w:ascii="Arial" w:hAnsi="Arial" w:cs="Arial"/>
          <w:sz w:val="28"/>
          <w:szCs w:val="28"/>
        </w:rPr>
        <w:t xml:space="preserve"> </w:t>
      </w:r>
      <w:r w:rsidRPr="00683C2A">
        <w:rPr>
          <w:rFonts w:ascii="Nirmala UI" w:hAnsi="Nirmala UI" w:cs="Nirmala UI"/>
          <w:sz w:val="28"/>
          <w:szCs w:val="28"/>
        </w:rPr>
        <w:t>वाली</w:t>
      </w:r>
      <w:r w:rsidRPr="00683C2A">
        <w:rPr>
          <w:rFonts w:ascii="Arial" w:hAnsi="Arial" w:cs="Arial"/>
          <w:sz w:val="28"/>
          <w:szCs w:val="28"/>
        </w:rPr>
        <w:t xml:space="preserve"> </w:t>
      </w:r>
      <w:r w:rsidRPr="00683C2A">
        <w:rPr>
          <w:rFonts w:ascii="Nirmala UI" w:hAnsi="Nirmala UI" w:cs="Nirmala UI"/>
          <w:sz w:val="28"/>
          <w:szCs w:val="28"/>
        </w:rPr>
        <w:t>कानूनी</w:t>
      </w:r>
      <w:r w:rsidRPr="00683C2A">
        <w:rPr>
          <w:rFonts w:ascii="Arial" w:hAnsi="Arial" w:cs="Arial"/>
          <w:sz w:val="28"/>
          <w:szCs w:val="28"/>
        </w:rPr>
        <w:t xml:space="preserve">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बचने</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लिए</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बनाया</w:t>
      </w:r>
      <w:r w:rsidRPr="00683C2A">
        <w:rPr>
          <w:rFonts w:ascii="Arial" w:hAnsi="Arial" w:cs="Arial"/>
          <w:sz w:val="28"/>
          <w:szCs w:val="28"/>
        </w:rPr>
        <w:t xml:space="preserve"> </w:t>
      </w:r>
      <w:r w:rsidRPr="00683C2A">
        <w:rPr>
          <w:rFonts w:ascii="Nirmala UI" w:hAnsi="Nirmala UI" w:cs="Nirmala UI"/>
          <w:sz w:val="28"/>
          <w:szCs w:val="28"/>
        </w:rPr>
        <w:t>गया</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683C2A" w:rsidRDefault="00683C2A" w:rsidP="00683C2A">
      <w:pPr>
        <w:jc w:val="both"/>
        <w:rPr>
          <w:rFonts w:ascii="Arial" w:hAnsi="Arial" w:cs="Arial"/>
          <w:sz w:val="28"/>
          <w:szCs w:val="28"/>
        </w:rPr>
      </w:pP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दे</w:t>
      </w:r>
      <w:r w:rsidRPr="00683C2A">
        <w:rPr>
          <w:rFonts w:ascii="Arial" w:hAnsi="Arial" w:cs="Arial"/>
          <w:sz w:val="28"/>
          <w:szCs w:val="28"/>
        </w:rPr>
        <w:t xml:space="preserve"> </w:t>
      </w:r>
      <w:r w:rsidRPr="00683C2A">
        <w:rPr>
          <w:rFonts w:ascii="Nirmala UI" w:hAnsi="Nirmala UI" w:cs="Nirmala UI"/>
          <w:sz w:val="28"/>
          <w:szCs w:val="28"/>
        </w:rPr>
        <w:t>अगर</w:t>
      </w:r>
      <w:r w:rsidRPr="00683C2A">
        <w:rPr>
          <w:rFonts w:ascii="Arial" w:hAnsi="Arial" w:cs="Arial"/>
          <w:sz w:val="28"/>
          <w:szCs w:val="28"/>
        </w:rPr>
        <w:t xml:space="preserve"> </w:t>
      </w:r>
      <w:r w:rsidRPr="00683C2A">
        <w:rPr>
          <w:rFonts w:ascii="Nirmala UI" w:hAnsi="Nirmala UI" w:cs="Nirmala UI"/>
          <w:sz w:val="28"/>
          <w:szCs w:val="28"/>
        </w:rPr>
        <w:t>कोई</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पुलिस</w:t>
      </w:r>
      <w:r w:rsidRPr="00683C2A">
        <w:rPr>
          <w:rFonts w:ascii="Arial" w:hAnsi="Arial" w:cs="Arial"/>
          <w:sz w:val="28"/>
          <w:szCs w:val="28"/>
        </w:rPr>
        <w:t xml:space="preserve"> </w:t>
      </w:r>
      <w:r w:rsidRPr="00683C2A">
        <w:rPr>
          <w:rFonts w:ascii="Nirmala UI" w:hAnsi="Nirmala UI" w:cs="Nirmala UI"/>
          <w:sz w:val="28"/>
          <w:szCs w:val="28"/>
        </w:rPr>
        <w:t>वाला</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FIR </w:t>
      </w:r>
      <w:r w:rsidRPr="00683C2A">
        <w:rPr>
          <w:rFonts w:ascii="Nirmala UI" w:hAnsi="Nirmala UI" w:cs="Nirmala UI"/>
          <w:sz w:val="28"/>
          <w:szCs w:val="28"/>
        </w:rPr>
        <w:t>लिखने</w:t>
      </w:r>
      <w:r w:rsidRPr="00683C2A">
        <w:rPr>
          <w:rFonts w:ascii="Arial" w:hAnsi="Arial" w:cs="Arial"/>
          <w:sz w:val="28"/>
          <w:szCs w:val="28"/>
        </w:rPr>
        <w:t xml:space="preserve">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इनकार</w:t>
      </w:r>
      <w:r w:rsidRPr="00683C2A">
        <w:rPr>
          <w:rFonts w:ascii="Arial" w:hAnsi="Arial" w:cs="Arial"/>
          <w:sz w:val="28"/>
          <w:szCs w:val="28"/>
        </w:rPr>
        <w:t xml:space="preserve"> </w:t>
      </w:r>
      <w:r w:rsidRPr="00683C2A">
        <w:rPr>
          <w:rFonts w:ascii="Nirmala UI" w:hAnsi="Nirmala UI" w:cs="Nirmala UI"/>
          <w:sz w:val="28"/>
          <w:szCs w:val="28"/>
        </w:rPr>
        <w:t>करता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w:t>
      </w:r>
      <w:r w:rsidRPr="00683C2A">
        <w:rPr>
          <w:rFonts w:ascii="Nirmala UI" w:hAnsi="Nirmala UI" w:cs="Nirmala UI"/>
          <w:sz w:val="28"/>
          <w:szCs w:val="28"/>
        </w:rPr>
        <w:t>तो</w:t>
      </w:r>
      <w:r w:rsidRPr="00683C2A">
        <w:rPr>
          <w:rFonts w:ascii="Arial" w:hAnsi="Arial" w:cs="Arial"/>
          <w:sz w:val="28"/>
          <w:szCs w:val="28"/>
        </w:rPr>
        <w:t xml:space="preserve"> </w:t>
      </w:r>
      <w:r w:rsidRPr="00683C2A">
        <w:rPr>
          <w:rFonts w:ascii="Nirmala UI" w:hAnsi="Nirmala UI" w:cs="Nirmala UI"/>
          <w:sz w:val="28"/>
          <w:szCs w:val="28"/>
        </w:rPr>
        <w:t>आपके</w:t>
      </w:r>
      <w:r w:rsidRPr="00683C2A">
        <w:rPr>
          <w:rFonts w:ascii="Arial" w:hAnsi="Arial" w:cs="Arial"/>
          <w:sz w:val="28"/>
          <w:szCs w:val="28"/>
        </w:rPr>
        <w:t xml:space="preserve"> </w:t>
      </w:r>
      <w:r w:rsidRPr="00683C2A">
        <w:rPr>
          <w:rFonts w:ascii="Nirmala UI" w:hAnsi="Nirmala UI" w:cs="Nirmala UI"/>
          <w:sz w:val="28"/>
          <w:szCs w:val="28"/>
        </w:rPr>
        <w:t>उसके</w:t>
      </w:r>
      <w:r w:rsidRPr="00683C2A">
        <w:rPr>
          <w:rFonts w:ascii="Arial" w:hAnsi="Arial" w:cs="Arial"/>
          <w:sz w:val="28"/>
          <w:szCs w:val="28"/>
        </w:rPr>
        <w:t xml:space="preserve"> </w:t>
      </w:r>
      <w:r w:rsidRPr="00683C2A">
        <w:rPr>
          <w:rFonts w:ascii="Nirmala UI" w:hAnsi="Nirmala UI" w:cs="Nirmala UI"/>
          <w:sz w:val="28"/>
          <w:szCs w:val="28"/>
        </w:rPr>
        <w:t>खिलाफ़</w:t>
      </w:r>
      <w:r w:rsidRPr="00683C2A">
        <w:rPr>
          <w:rFonts w:ascii="Arial" w:hAnsi="Arial" w:cs="Arial"/>
          <w:sz w:val="28"/>
          <w:szCs w:val="28"/>
        </w:rPr>
        <w:t xml:space="preserve"> </w:t>
      </w:r>
      <w:r w:rsidRPr="00683C2A">
        <w:rPr>
          <w:rFonts w:ascii="Nirmala UI" w:hAnsi="Nirmala UI" w:cs="Nirmala UI"/>
          <w:sz w:val="28"/>
          <w:szCs w:val="28"/>
        </w:rPr>
        <w:t>भी</w:t>
      </w:r>
      <w:r w:rsidRPr="00683C2A">
        <w:rPr>
          <w:rFonts w:ascii="Arial" w:hAnsi="Arial" w:cs="Arial"/>
          <w:sz w:val="28"/>
          <w:szCs w:val="28"/>
        </w:rPr>
        <w:t xml:space="preserve"> </w:t>
      </w:r>
      <w:r w:rsidRPr="00683C2A">
        <w:rPr>
          <w:rFonts w:ascii="Nirmala UI" w:hAnsi="Nirmala UI" w:cs="Nirmala UI"/>
          <w:sz w:val="28"/>
          <w:szCs w:val="28"/>
        </w:rPr>
        <w:t>एक्शन</w:t>
      </w:r>
      <w:r w:rsidRPr="00683C2A">
        <w:rPr>
          <w:rFonts w:ascii="Arial" w:hAnsi="Arial" w:cs="Arial"/>
          <w:sz w:val="28"/>
          <w:szCs w:val="28"/>
        </w:rPr>
        <w:t xml:space="preserve"> </w:t>
      </w:r>
      <w:r w:rsidRPr="00683C2A">
        <w:rPr>
          <w:rFonts w:ascii="Nirmala UI" w:hAnsi="Nirmala UI" w:cs="Nirmala UI"/>
          <w:sz w:val="28"/>
          <w:szCs w:val="28"/>
        </w:rPr>
        <w:t>ले</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 xml:space="preserve">. </w:t>
      </w:r>
      <w:r w:rsidRPr="00683C2A">
        <w:rPr>
          <w:rFonts w:ascii="Nirmala UI" w:hAnsi="Nirmala UI" w:cs="Nirmala UI"/>
          <w:sz w:val="28"/>
          <w:szCs w:val="28"/>
        </w:rPr>
        <w:t>आप</w:t>
      </w:r>
      <w:r w:rsidRPr="00683C2A">
        <w:rPr>
          <w:rFonts w:ascii="Arial" w:hAnsi="Arial" w:cs="Arial"/>
          <w:sz w:val="28"/>
          <w:szCs w:val="28"/>
        </w:rPr>
        <w:t xml:space="preserve"> </w:t>
      </w:r>
      <w:r w:rsidRPr="00683C2A">
        <w:rPr>
          <w:rFonts w:ascii="Nirmala UI" w:hAnsi="Nirmala UI" w:cs="Nirmala UI"/>
          <w:sz w:val="28"/>
          <w:szCs w:val="28"/>
        </w:rPr>
        <w:t>अन्य</w:t>
      </w:r>
      <w:r w:rsidRPr="00683C2A">
        <w:rPr>
          <w:rFonts w:ascii="Arial" w:hAnsi="Arial" w:cs="Arial"/>
          <w:sz w:val="28"/>
          <w:szCs w:val="28"/>
        </w:rPr>
        <w:t xml:space="preserve"> </w:t>
      </w:r>
      <w:r w:rsidRPr="00683C2A">
        <w:rPr>
          <w:rFonts w:ascii="Nirmala UI" w:hAnsi="Nirmala UI" w:cs="Nirmala UI"/>
          <w:sz w:val="28"/>
          <w:szCs w:val="28"/>
        </w:rPr>
        <w:t>पुलिस</w:t>
      </w:r>
      <w:r w:rsidRPr="00683C2A">
        <w:rPr>
          <w:rFonts w:ascii="Arial" w:hAnsi="Arial" w:cs="Arial"/>
          <w:sz w:val="28"/>
          <w:szCs w:val="28"/>
        </w:rPr>
        <w:t xml:space="preserve"> </w:t>
      </w:r>
      <w:r w:rsidRPr="00683C2A">
        <w:rPr>
          <w:rFonts w:ascii="Nirmala UI" w:hAnsi="Nirmala UI" w:cs="Nirmala UI"/>
          <w:sz w:val="28"/>
          <w:szCs w:val="28"/>
        </w:rPr>
        <w:t>स्टेशन</w:t>
      </w:r>
      <w:r w:rsidRPr="00683C2A">
        <w:rPr>
          <w:rFonts w:ascii="Arial" w:hAnsi="Arial" w:cs="Arial"/>
          <w:sz w:val="28"/>
          <w:szCs w:val="28"/>
        </w:rPr>
        <w:t xml:space="preserve"> </w:t>
      </w:r>
      <w:r w:rsidRPr="00683C2A">
        <w:rPr>
          <w:rFonts w:ascii="Nirmala UI" w:hAnsi="Nirmala UI" w:cs="Nirmala UI"/>
          <w:sz w:val="28"/>
          <w:szCs w:val="28"/>
        </w:rPr>
        <w:t>या</w:t>
      </w:r>
      <w:r w:rsidRPr="00683C2A">
        <w:rPr>
          <w:rFonts w:ascii="Arial" w:hAnsi="Arial" w:cs="Arial"/>
          <w:sz w:val="28"/>
          <w:szCs w:val="28"/>
        </w:rPr>
        <w:t xml:space="preserve"> </w:t>
      </w:r>
      <w:r w:rsidRPr="00683C2A">
        <w:rPr>
          <w:rFonts w:ascii="Nirmala UI" w:hAnsi="Nirmala UI" w:cs="Nirmala UI"/>
          <w:sz w:val="28"/>
          <w:szCs w:val="28"/>
        </w:rPr>
        <w:t>उसके</w:t>
      </w:r>
      <w:r w:rsidRPr="00683C2A">
        <w:rPr>
          <w:rFonts w:ascii="Arial" w:hAnsi="Arial" w:cs="Arial"/>
          <w:sz w:val="28"/>
          <w:szCs w:val="28"/>
        </w:rPr>
        <w:t xml:space="preserve"> </w:t>
      </w:r>
      <w:r w:rsidRPr="00683C2A">
        <w:rPr>
          <w:rFonts w:ascii="Nirmala UI" w:hAnsi="Nirmala UI" w:cs="Nirmala UI"/>
          <w:sz w:val="28"/>
          <w:szCs w:val="28"/>
        </w:rPr>
        <w:t>उच्च</w:t>
      </w:r>
      <w:r w:rsidRPr="00683C2A">
        <w:rPr>
          <w:rFonts w:ascii="Arial" w:hAnsi="Arial" w:cs="Arial"/>
          <w:sz w:val="28"/>
          <w:szCs w:val="28"/>
        </w:rPr>
        <w:t xml:space="preserve"> </w:t>
      </w:r>
      <w:r w:rsidRPr="00683C2A">
        <w:rPr>
          <w:rFonts w:ascii="Nirmala UI" w:hAnsi="Nirmala UI" w:cs="Nirmala UI"/>
          <w:sz w:val="28"/>
          <w:szCs w:val="28"/>
        </w:rPr>
        <w:t>अधिकारी</w:t>
      </w:r>
      <w:r w:rsidRPr="00683C2A">
        <w:rPr>
          <w:rFonts w:ascii="Arial" w:hAnsi="Arial" w:cs="Arial"/>
          <w:sz w:val="28"/>
          <w:szCs w:val="28"/>
        </w:rPr>
        <w:t xml:space="preserve"> </w:t>
      </w:r>
      <w:r w:rsidRPr="00683C2A">
        <w:rPr>
          <w:rFonts w:ascii="Nirmala UI" w:hAnsi="Nirmala UI" w:cs="Nirmala UI"/>
          <w:sz w:val="28"/>
          <w:szCs w:val="28"/>
        </w:rPr>
        <w:t>से</w:t>
      </w:r>
      <w:r w:rsidRPr="00683C2A">
        <w:rPr>
          <w:rFonts w:ascii="Arial" w:hAnsi="Arial" w:cs="Arial"/>
          <w:sz w:val="28"/>
          <w:szCs w:val="28"/>
        </w:rPr>
        <w:t xml:space="preserve"> </w:t>
      </w:r>
      <w:r w:rsidRPr="00683C2A">
        <w:rPr>
          <w:rFonts w:ascii="Nirmala UI" w:hAnsi="Nirmala UI" w:cs="Nirmala UI"/>
          <w:sz w:val="28"/>
          <w:szCs w:val="28"/>
        </w:rPr>
        <w:t>इस</w:t>
      </w:r>
      <w:r w:rsidRPr="00683C2A">
        <w:rPr>
          <w:rFonts w:ascii="Arial" w:hAnsi="Arial" w:cs="Arial"/>
          <w:sz w:val="28"/>
          <w:szCs w:val="28"/>
        </w:rPr>
        <w:t xml:space="preserve"> </w:t>
      </w:r>
      <w:r w:rsidRPr="00683C2A">
        <w:rPr>
          <w:rFonts w:ascii="Nirmala UI" w:hAnsi="Nirmala UI" w:cs="Nirmala UI"/>
          <w:sz w:val="28"/>
          <w:szCs w:val="28"/>
        </w:rPr>
        <w:t>बात</w:t>
      </w:r>
      <w:r w:rsidRPr="00683C2A">
        <w:rPr>
          <w:rFonts w:ascii="Arial" w:hAnsi="Arial" w:cs="Arial"/>
          <w:sz w:val="28"/>
          <w:szCs w:val="28"/>
        </w:rPr>
        <w:t xml:space="preserve"> </w:t>
      </w:r>
      <w:r w:rsidRPr="00683C2A">
        <w:rPr>
          <w:rFonts w:ascii="Nirmala UI" w:hAnsi="Nirmala UI" w:cs="Nirmala UI"/>
          <w:sz w:val="28"/>
          <w:szCs w:val="28"/>
        </w:rPr>
        <w:t>की</w:t>
      </w:r>
      <w:r w:rsidRPr="00683C2A">
        <w:rPr>
          <w:rFonts w:ascii="Arial" w:hAnsi="Arial" w:cs="Arial"/>
          <w:sz w:val="28"/>
          <w:szCs w:val="28"/>
        </w:rPr>
        <w:t xml:space="preserve"> </w:t>
      </w:r>
      <w:r w:rsidRPr="00683C2A">
        <w:rPr>
          <w:rFonts w:ascii="Nirmala UI" w:hAnsi="Nirmala UI" w:cs="Nirmala UI"/>
          <w:sz w:val="28"/>
          <w:szCs w:val="28"/>
        </w:rPr>
        <w:t>शिकायत</w:t>
      </w:r>
      <w:r w:rsidRPr="00683C2A">
        <w:rPr>
          <w:rFonts w:ascii="Arial" w:hAnsi="Arial" w:cs="Arial"/>
          <w:sz w:val="28"/>
          <w:szCs w:val="28"/>
        </w:rPr>
        <w:t xml:space="preserve"> </w:t>
      </w:r>
      <w:r w:rsidRPr="00683C2A">
        <w:rPr>
          <w:rFonts w:ascii="Nirmala UI" w:hAnsi="Nirmala UI" w:cs="Nirmala UI"/>
          <w:sz w:val="28"/>
          <w:szCs w:val="28"/>
        </w:rPr>
        <w:t>दर्ज</w:t>
      </w:r>
      <w:r w:rsidRPr="00683C2A">
        <w:rPr>
          <w:rFonts w:ascii="Arial" w:hAnsi="Arial" w:cs="Arial"/>
          <w:sz w:val="28"/>
          <w:szCs w:val="28"/>
        </w:rPr>
        <w:t xml:space="preserve"> </w:t>
      </w:r>
      <w:r w:rsidRPr="00683C2A">
        <w:rPr>
          <w:rFonts w:ascii="Nirmala UI" w:hAnsi="Nirmala UI" w:cs="Nirmala UI"/>
          <w:sz w:val="28"/>
          <w:szCs w:val="28"/>
        </w:rPr>
        <w:t>करा</w:t>
      </w:r>
      <w:r w:rsidRPr="00683C2A">
        <w:rPr>
          <w:rFonts w:ascii="Arial" w:hAnsi="Arial" w:cs="Arial"/>
          <w:sz w:val="28"/>
          <w:szCs w:val="28"/>
        </w:rPr>
        <w:t xml:space="preserve"> </w:t>
      </w:r>
      <w:r w:rsidRPr="00683C2A">
        <w:rPr>
          <w:rFonts w:ascii="Nirmala UI" w:hAnsi="Nirmala UI" w:cs="Nirmala UI"/>
          <w:sz w:val="28"/>
          <w:szCs w:val="28"/>
        </w:rPr>
        <w:t>सकते</w:t>
      </w:r>
      <w:r w:rsidRPr="00683C2A">
        <w:rPr>
          <w:rFonts w:ascii="Arial" w:hAnsi="Arial" w:cs="Arial"/>
          <w:sz w:val="28"/>
          <w:szCs w:val="28"/>
        </w:rPr>
        <w:t xml:space="preserve"> </w:t>
      </w:r>
      <w:r w:rsidRPr="00683C2A">
        <w:rPr>
          <w:rFonts w:ascii="Nirmala UI" w:hAnsi="Nirmala UI" w:cs="Nirmala UI"/>
          <w:sz w:val="28"/>
          <w:szCs w:val="28"/>
        </w:rPr>
        <w:t>हैं</w:t>
      </w:r>
      <w:r w:rsidRPr="00683C2A">
        <w:rPr>
          <w:rFonts w:ascii="Arial" w:hAnsi="Arial" w:cs="Arial"/>
          <w:sz w:val="28"/>
          <w:szCs w:val="28"/>
        </w:rPr>
        <w:t>.</w:t>
      </w:r>
    </w:p>
    <w:p w:rsidR="0081389C" w:rsidRDefault="0081389C" w:rsidP="00683C2A">
      <w:pPr>
        <w:jc w:val="both"/>
        <w:rPr>
          <w:rFonts w:ascii="Arial" w:hAnsi="Arial" w:cs="Arial"/>
          <w:sz w:val="28"/>
          <w:szCs w:val="28"/>
        </w:rPr>
      </w:pPr>
    </w:p>
    <w:p w:rsidR="0081389C" w:rsidRPr="00DD2FB7" w:rsidRDefault="0081389C" w:rsidP="0081389C">
      <w:pPr>
        <w:rPr>
          <w:rFonts w:ascii="Arial" w:hAnsi="Arial" w:cs="Arial"/>
          <w:sz w:val="28"/>
          <w:szCs w:val="28"/>
        </w:rPr>
      </w:pPr>
      <w:r w:rsidRPr="00DD2FB7">
        <w:rPr>
          <w:rFonts w:ascii="Arial" w:hAnsi="Arial" w:cs="Arial"/>
          <w:sz w:val="28"/>
          <w:szCs w:val="28"/>
        </w:rPr>
        <w:t>Sample questions to ask when cross-examining witnesses at a Supreme Court trial</w:t>
      </w:r>
    </w:p>
    <w:p w:rsidR="0081389C" w:rsidRPr="00DD2FB7" w:rsidRDefault="0081389C" w:rsidP="0081389C">
      <w:pPr>
        <w:rPr>
          <w:rFonts w:ascii="Arial" w:hAnsi="Arial" w:cs="Arial"/>
          <w:sz w:val="28"/>
          <w:szCs w:val="28"/>
        </w:rPr>
      </w:pPr>
      <w:r w:rsidRPr="00DD2FB7">
        <w:rPr>
          <w:rFonts w:ascii="Arial" w:hAnsi="Arial" w:cs="Arial"/>
          <w:sz w:val="28"/>
          <w:szCs w:val="28"/>
        </w:rPr>
        <w:t>If you're representing yourself (that is, you don't have a lawyer) in a Supreme Court trial, you might have to ask the other person's witnesses questions. This is called cross-examination.</w:t>
      </w:r>
    </w:p>
    <w:p w:rsidR="0081389C" w:rsidRPr="00DD2FB7" w:rsidRDefault="0081389C" w:rsidP="0081389C">
      <w:pPr>
        <w:rPr>
          <w:rFonts w:ascii="Arial" w:hAnsi="Arial" w:cs="Arial"/>
          <w:sz w:val="28"/>
          <w:szCs w:val="28"/>
        </w:rPr>
      </w:pPr>
      <w:r w:rsidRPr="00DD2FB7">
        <w:rPr>
          <w:rFonts w:ascii="Arial" w:hAnsi="Arial" w:cs="Arial"/>
          <w:sz w:val="28"/>
          <w:szCs w:val="28"/>
        </w:rPr>
        <w:t>There are two main reasons for doing a cross-examination:</w:t>
      </w:r>
    </w:p>
    <w:p w:rsidR="0081389C" w:rsidRPr="00DD2FB7" w:rsidRDefault="0081389C" w:rsidP="0081389C">
      <w:pPr>
        <w:rPr>
          <w:rFonts w:ascii="Arial" w:hAnsi="Arial" w:cs="Arial"/>
          <w:sz w:val="28"/>
          <w:szCs w:val="28"/>
        </w:rPr>
      </w:pPr>
      <w:r w:rsidRPr="00DD2FB7">
        <w:rPr>
          <w:rFonts w:ascii="Arial" w:hAnsi="Arial" w:cs="Arial"/>
          <w:sz w:val="28"/>
          <w:szCs w:val="28"/>
        </w:rPr>
        <w:t>to have the witness give evidence that helps you and your case, and</w:t>
      </w:r>
    </w:p>
    <w:p w:rsidR="0081389C" w:rsidRPr="00DD2FB7" w:rsidRDefault="0081389C" w:rsidP="0081389C">
      <w:pPr>
        <w:rPr>
          <w:rFonts w:ascii="Arial" w:hAnsi="Arial" w:cs="Arial"/>
          <w:sz w:val="28"/>
          <w:szCs w:val="28"/>
        </w:rPr>
      </w:pPr>
      <w:r w:rsidRPr="00DD2FB7">
        <w:rPr>
          <w:rFonts w:ascii="Arial" w:hAnsi="Arial" w:cs="Arial"/>
          <w:sz w:val="28"/>
          <w:szCs w:val="28"/>
        </w:rPr>
        <w:t>to ask the witness questions about any evidence they gave earlier that you don't think is correct.</w:t>
      </w:r>
    </w:p>
    <w:p w:rsidR="0081389C" w:rsidRPr="00DD2FB7" w:rsidRDefault="0081389C" w:rsidP="0081389C">
      <w:pPr>
        <w:rPr>
          <w:rFonts w:ascii="Arial" w:hAnsi="Arial" w:cs="Arial"/>
          <w:sz w:val="28"/>
          <w:szCs w:val="28"/>
        </w:rPr>
      </w:pPr>
      <w:r w:rsidRPr="00DD2FB7">
        <w:rPr>
          <w:rFonts w:ascii="Arial" w:hAnsi="Arial" w:cs="Arial"/>
          <w:sz w:val="28"/>
          <w:szCs w:val="28"/>
        </w:rPr>
        <w:lastRenderedPageBreak/>
        <w:t>The rules about cross-examination aren't as strict as they are for direct examination (when you question your own witnesses). For example, in cross-examination, you can:</w:t>
      </w:r>
    </w:p>
    <w:p w:rsidR="0081389C" w:rsidRPr="00DD2FB7" w:rsidRDefault="0081389C" w:rsidP="0081389C">
      <w:pPr>
        <w:rPr>
          <w:rFonts w:ascii="Arial" w:hAnsi="Arial" w:cs="Arial"/>
          <w:sz w:val="28"/>
          <w:szCs w:val="28"/>
        </w:rPr>
      </w:pPr>
      <w:r w:rsidRPr="00DD2FB7">
        <w:rPr>
          <w:rFonts w:ascii="Arial" w:hAnsi="Arial" w:cs="Arial"/>
          <w:sz w:val="28"/>
          <w:szCs w:val="28"/>
        </w:rPr>
        <w:t>ask leading questions, and</w:t>
      </w:r>
    </w:p>
    <w:p w:rsidR="0081389C" w:rsidRPr="00DD2FB7" w:rsidRDefault="0081389C" w:rsidP="0081389C">
      <w:pPr>
        <w:rPr>
          <w:rFonts w:ascii="Arial" w:hAnsi="Arial" w:cs="Arial"/>
          <w:sz w:val="28"/>
          <w:szCs w:val="28"/>
        </w:rPr>
      </w:pPr>
      <w:r w:rsidRPr="00DD2FB7">
        <w:rPr>
          <w:rFonts w:ascii="Arial" w:hAnsi="Arial" w:cs="Arial"/>
          <w:sz w:val="28"/>
          <w:szCs w:val="28"/>
        </w:rPr>
        <w:t>challenge the other party's evidence (that is, try to show that it's not reliable or correct).</w:t>
      </w:r>
    </w:p>
    <w:p w:rsidR="0081389C" w:rsidRPr="00DD2FB7" w:rsidRDefault="0081389C" w:rsidP="0081389C">
      <w:pPr>
        <w:rPr>
          <w:rFonts w:ascii="Arial" w:hAnsi="Arial" w:cs="Arial"/>
          <w:sz w:val="28"/>
          <w:szCs w:val="28"/>
        </w:rPr>
      </w:pPr>
      <w:r w:rsidRPr="00DD2FB7">
        <w:rPr>
          <w:rFonts w:ascii="Arial" w:hAnsi="Arial" w:cs="Arial"/>
          <w:sz w:val="28"/>
          <w:szCs w:val="28"/>
        </w:rPr>
        <w:t>Cross-examination questions should be based on a theory (an idea you have about the case and what should happen).</w:t>
      </w:r>
    </w:p>
    <w:p w:rsidR="0081389C" w:rsidRPr="00DD2FB7" w:rsidRDefault="0081389C" w:rsidP="0081389C">
      <w:pPr>
        <w:rPr>
          <w:rFonts w:ascii="Arial" w:hAnsi="Arial" w:cs="Arial"/>
          <w:sz w:val="28"/>
          <w:szCs w:val="28"/>
        </w:rPr>
      </w:pPr>
      <w:r w:rsidRPr="00DD2FB7">
        <w:rPr>
          <w:rFonts w:ascii="Arial" w:hAnsi="Arial" w:cs="Arial"/>
          <w:sz w:val="28"/>
          <w:szCs w:val="28"/>
        </w:rPr>
        <w:t>Here are some tips for doing a cross-examination:</w:t>
      </w:r>
    </w:p>
    <w:p w:rsidR="0081389C" w:rsidRPr="00DD2FB7" w:rsidRDefault="0081389C" w:rsidP="0081389C">
      <w:pPr>
        <w:rPr>
          <w:rFonts w:ascii="Arial" w:hAnsi="Arial" w:cs="Arial"/>
          <w:sz w:val="28"/>
          <w:szCs w:val="28"/>
        </w:rPr>
      </w:pPr>
      <w:r w:rsidRPr="00DD2FB7">
        <w:rPr>
          <w:rFonts w:ascii="Arial" w:hAnsi="Arial" w:cs="Arial"/>
          <w:sz w:val="28"/>
          <w:szCs w:val="28"/>
        </w:rPr>
        <w:t>Ask leading questions. That means you give the witness the answer you're looking for in your question. For example:</w:t>
      </w:r>
    </w:p>
    <w:p w:rsidR="0081389C" w:rsidRPr="00DD2FB7" w:rsidRDefault="0081389C" w:rsidP="0081389C">
      <w:pPr>
        <w:rPr>
          <w:rFonts w:ascii="Arial" w:hAnsi="Arial" w:cs="Arial"/>
          <w:sz w:val="28"/>
          <w:szCs w:val="28"/>
        </w:rPr>
      </w:pPr>
      <w:r w:rsidRPr="00DD2FB7">
        <w:rPr>
          <w:rFonts w:ascii="Arial" w:hAnsi="Arial" w:cs="Arial"/>
          <w:sz w:val="28"/>
          <w:szCs w:val="28"/>
        </w:rPr>
        <w:t>You forgot to pick up the children from after-school care on April 25, didn't you?</w:t>
      </w:r>
    </w:p>
    <w:p w:rsidR="0081389C" w:rsidRPr="00DD2FB7" w:rsidRDefault="0081389C" w:rsidP="0081389C">
      <w:pPr>
        <w:rPr>
          <w:rFonts w:ascii="Arial" w:hAnsi="Arial" w:cs="Arial"/>
          <w:sz w:val="28"/>
          <w:szCs w:val="28"/>
        </w:rPr>
      </w:pPr>
      <w:r w:rsidRPr="00DD2FB7">
        <w:rPr>
          <w:rFonts w:ascii="Arial" w:hAnsi="Arial" w:cs="Arial"/>
          <w:sz w:val="28"/>
          <w:szCs w:val="28"/>
        </w:rPr>
        <w:t>Don't ask narrative questions (questions that don't have a single answer). Ask single, specific questions. For example:</w:t>
      </w:r>
    </w:p>
    <w:p w:rsidR="0081389C" w:rsidRPr="00DD2FB7" w:rsidRDefault="0081389C" w:rsidP="0081389C">
      <w:pPr>
        <w:rPr>
          <w:rFonts w:ascii="Arial" w:hAnsi="Arial" w:cs="Arial"/>
          <w:sz w:val="28"/>
          <w:szCs w:val="28"/>
        </w:rPr>
      </w:pPr>
      <w:r w:rsidRPr="00DD2FB7">
        <w:rPr>
          <w:rFonts w:ascii="Arial" w:hAnsi="Arial" w:cs="Arial"/>
          <w:sz w:val="28"/>
          <w:szCs w:val="28"/>
        </w:rPr>
        <w:t>Instead of: Could you tell us everything you did that day?</w:t>
      </w:r>
    </w:p>
    <w:p w:rsidR="0081389C" w:rsidRPr="00DD2FB7" w:rsidRDefault="0081389C" w:rsidP="0081389C">
      <w:pPr>
        <w:rPr>
          <w:rFonts w:ascii="Arial" w:hAnsi="Arial" w:cs="Arial"/>
          <w:sz w:val="28"/>
          <w:szCs w:val="28"/>
        </w:rPr>
      </w:pPr>
      <w:r w:rsidRPr="00DD2FB7">
        <w:rPr>
          <w:rFonts w:ascii="Arial" w:hAnsi="Arial" w:cs="Arial"/>
          <w:sz w:val="28"/>
          <w:szCs w:val="28"/>
        </w:rPr>
        <w:t>Ask: Did you pick up the children from school that day?</w:t>
      </w:r>
    </w:p>
    <w:p w:rsidR="0081389C" w:rsidRPr="00DD2FB7" w:rsidRDefault="0081389C" w:rsidP="0081389C">
      <w:pPr>
        <w:rPr>
          <w:rFonts w:ascii="Arial" w:hAnsi="Arial" w:cs="Arial"/>
          <w:sz w:val="28"/>
          <w:szCs w:val="28"/>
        </w:rPr>
      </w:pPr>
      <w:r w:rsidRPr="00DD2FB7">
        <w:rPr>
          <w:rFonts w:ascii="Arial" w:hAnsi="Arial" w:cs="Arial"/>
          <w:sz w:val="28"/>
          <w:szCs w:val="28"/>
        </w:rPr>
        <w:t>Don't ask questions that are really about opinions (for example, don't ask things like "Do you think he was wrong to forget the children?"). The witness can only tell you what they saw, heard, or did.</w:t>
      </w:r>
    </w:p>
    <w:p w:rsidR="0081389C" w:rsidRPr="00DD2FB7" w:rsidRDefault="0081389C" w:rsidP="0081389C">
      <w:pPr>
        <w:rPr>
          <w:rFonts w:ascii="Arial" w:hAnsi="Arial" w:cs="Arial"/>
          <w:sz w:val="28"/>
          <w:szCs w:val="28"/>
        </w:rPr>
      </w:pPr>
      <w:r w:rsidRPr="00DD2FB7">
        <w:rPr>
          <w:rFonts w:ascii="Arial" w:hAnsi="Arial" w:cs="Arial"/>
          <w:sz w:val="28"/>
          <w:szCs w:val="28"/>
        </w:rPr>
        <w:t>See What is evidence and how do you present it in Supreme Court? for more tips about speaking in Supreme Court.</w:t>
      </w:r>
    </w:p>
    <w:p w:rsidR="0081389C" w:rsidRPr="00DD2FB7" w:rsidRDefault="0081389C" w:rsidP="0081389C">
      <w:pPr>
        <w:rPr>
          <w:rFonts w:ascii="Arial" w:hAnsi="Arial" w:cs="Arial"/>
          <w:sz w:val="28"/>
          <w:szCs w:val="28"/>
        </w:rPr>
      </w:pPr>
      <w:r w:rsidRPr="00DD2FB7">
        <w:rPr>
          <w:rFonts w:ascii="Arial" w:hAnsi="Arial" w:cs="Arial"/>
          <w:sz w:val="28"/>
          <w:szCs w:val="28"/>
        </w:rPr>
        <w:t>Example of a cross-examination</w:t>
      </w:r>
    </w:p>
    <w:p w:rsidR="0081389C" w:rsidRPr="00DD2FB7" w:rsidRDefault="0081389C" w:rsidP="0081389C">
      <w:pPr>
        <w:rPr>
          <w:rFonts w:ascii="Arial" w:hAnsi="Arial" w:cs="Arial"/>
          <w:sz w:val="28"/>
          <w:szCs w:val="28"/>
        </w:rPr>
      </w:pPr>
      <w:r w:rsidRPr="00DD2FB7">
        <w:rPr>
          <w:rFonts w:ascii="Arial" w:hAnsi="Arial" w:cs="Arial"/>
          <w:sz w:val="28"/>
          <w:szCs w:val="28"/>
        </w:rPr>
        <w:t>TV shows and movies usually make cross-examination look exciting and dramatic. It's not normally like that in real life. And it's always a good idea to stay calm.</w:t>
      </w:r>
    </w:p>
    <w:p w:rsidR="0081389C" w:rsidRPr="00DD2FB7" w:rsidRDefault="0081389C" w:rsidP="0081389C">
      <w:pPr>
        <w:rPr>
          <w:rFonts w:ascii="Arial" w:hAnsi="Arial" w:cs="Arial"/>
          <w:sz w:val="28"/>
          <w:szCs w:val="28"/>
        </w:rPr>
      </w:pPr>
      <w:r w:rsidRPr="00DD2FB7">
        <w:rPr>
          <w:rFonts w:ascii="Arial" w:hAnsi="Arial" w:cs="Arial"/>
          <w:sz w:val="28"/>
          <w:szCs w:val="28"/>
        </w:rPr>
        <w:t>Look at our sample affidavit. It has details about a case between a couple called James and Angela Smith who have separated and have some parenting issues to sort out. (They're not real people.)</w:t>
      </w:r>
    </w:p>
    <w:p w:rsidR="0081389C" w:rsidRPr="00DD2FB7" w:rsidRDefault="0081389C" w:rsidP="0081389C">
      <w:pPr>
        <w:rPr>
          <w:rFonts w:ascii="Arial" w:hAnsi="Arial" w:cs="Arial"/>
          <w:sz w:val="28"/>
          <w:szCs w:val="28"/>
        </w:rPr>
      </w:pPr>
      <w:r w:rsidRPr="00DD2FB7">
        <w:rPr>
          <w:rFonts w:ascii="Arial" w:hAnsi="Arial" w:cs="Arial"/>
          <w:sz w:val="28"/>
          <w:szCs w:val="28"/>
        </w:rPr>
        <w:lastRenderedPageBreak/>
        <w:t>Imagine they're in court and James has already given his own testimony (his version of the situation). This means Angela can now cross-examine him.</w:t>
      </w:r>
    </w:p>
    <w:p w:rsidR="0081389C" w:rsidRPr="00DD2FB7" w:rsidRDefault="0081389C" w:rsidP="0081389C">
      <w:pPr>
        <w:rPr>
          <w:rFonts w:ascii="Arial" w:hAnsi="Arial" w:cs="Arial"/>
          <w:sz w:val="28"/>
          <w:szCs w:val="28"/>
        </w:rPr>
      </w:pPr>
      <w:r w:rsidRPr="00DD2FB7">
        <w:rPr>
          <w:rFonts w:ascii="Arial" w:hAnsi="Arial" w:cs="Arial"/>
          <w:sz w:val="28"/>
          <w:szCs w:val="28"/>
        </w:rPr>
        <w:t>Here are some questions Angela could ask when she's cross-examining James. They're based on her theory that equal parenting isn't a good option for them because of James's work schedule.</w:t>
      </w:r>
    </w:p>
    <w:p w:rsidR="0081389C" w:rsidRPr="00DD2FB7" w:rsidRDefault="0081389C" w:rsidP="0081389C">
      <w:pPr>
        <w:rPr>
          <w:rFonts w:ascii="Arial" w:hAnsi="Arial" w:cs="Arial"/>
          <w:sz w:val="28"/>
          <w:szCs w:val="28"/>
        </w:rPr>
      </w:pPr>
      <w:r w:rsidRPr="00DD2FB7">
        <w:rPr>
          <w:rFonts w:ascii="Arial" w:hAnsi="Arial" w:cs="Arial"/>
          <w:sz w:val="28"/>
          <w:szCs w:val="28"/>
        </w:rPr>
        <w:t>Look at how Angela sometimes says something and then finishes off her sentence with a question to check that she's right. She also uses quite formal language for her questions. She doesn't speak the way she would with her friends or family.</w:t>
      </w:r>
    </w:p>
    <w:p w:rsidR="0081389C" w:rsidRPr="00DD2FB7" w:rsidRDefault="0081389C" w:rsidP="0081389C">
      <w:pPr>
        <w:rPr>
          <w:rFonts w:ascii="Arial" w:hAnsi="Arial" w:cs="Arial"/>
          <w:sz w:val="28"/>
          <w:szCs w:val="28"/>
        </w:rPr>
      </w:pPr>
      <w:r w:rsidRPr="00DD2FB7">
        <w:rPr>
          <w:rFonts w:ascii="Arial" w:hAnsi="Arial" w:cs="Arial"/>
          <w:sz w:val="28"/>
          <w:szCs w:val="28"/>
        </w:rPr>
        <w:t>Please state your name for the record.</w:t>
      </w:r>
    </w:p>
    <w:p w:rsidR="0081389C" w:rsidRPr="00DD2FB7" w:rsidRDefault="0081389C" w:rsidP="0081389C">
      <w:pPr>
        <w:rPr>
          <w:rFonts w:ascii="Arial" w:hAnsi="Arial" w:cs="Arial"/>
          <w:sz w:val="28"/>
          <w:szCs w:val="28"/>
        </w:rPr>
      </w:pPr>
      <w:r w:rsidRPr="00DD2FB7">
        <w:rPr>
          <w:rFonts w:ascii="Arial" w:hAnsi="Arial" w:cs="Arial"/>
          <w:sz w:val="28"/>
          <w:szCs w:val="28"/>
        </w:rPr>
        <w:t>Can you please confirm that you're the respondent in the Supreme Court file #________?</w:t>
      </w:r>
    </w:p>
    <w:p w:rsidR="0081389C" w:rsidRPr="00DD2FB7" w:rsidRDefault="0081389C" w:rsidP="0081389C">
      <w:pPr>
        <w:rPr>
          <w:rFonts w:ascii="Arial" w:hAnsi="Arial" w:cs="Arial"/>
          <w:sz w:val="28"/>
          <w:szCs w:val="28"/>
        </w:rPr>
      </w:pPr>
      <w:r w:rsidRPr="00DD2FB7">
        <w:rPr>
          <w:rFonts w:ascii="Arial" w:hAnsi="Arial" w:cs="Arial"/>
          <w:sz w:val="28"/>
          <w:szCs w:val="28"/>
        </w:rPr>
        <w:t>You're working as an electrician for Inland Electrical Company, is that correct?</w:t>
      </w:r>
    </w:p>
    <w:p w:rsidR="0081389C" w:rsidRPr="00DD2FB7" w:rsidRDefault="0081389C" w:rsidP="0081389C">
      <w:pPr>
        <w:rPr>
          <w:rFonts w:ascii="Arial" w:hAnsi="Arial" w:cs="Arial"/>
          <w:sz w:val="28"/>
          <w:szCs w:val="28"/>
        </w:rPr>
      </w:pPr>
      <w:r w:rsidRPr="00DD2FB7">
        <w:rPr>
          <w:rFonts w:ascii="Arial" w:hAnsi="Arial" w:cs="Arial"/>
          <w:sz w:val="28"/>
          <w:szCs w:val="28"/>
        </w:rPr>
        <w:t>Your boss's name is Peter Left?</w:t>
      </w:r>
    </w:p>
    <w:p w:rsidR="0081389C" w:rsidRPr="00DD2FB7" w:rsidRDefault="0081389C" w:rsidP="0081389C">
      <w:pPr>
        <w:rPr>
          <w:rFonts w:ascii="Arial" w:hAnsi="Arial" w:cs="Arial"/>
          <w:sz w:val="28"/>
          <w:szCs w:val="28"/>
        </w:rPr>
      </w:pPr>
      <w:r w:rsidRPr="00DD2FB7">
        <w:rPr>
          <w:rFonts w:ascii="Arial" w:hAnsi="Arial" w:cs="Arial"/>
          <w:sz w:val="28"/>
          <w:szCs w:val="28"/>
        </w:rPr>
        <w:t>You started working for Peter Left in October 2010?</w:t>
      </w:r>
    </w:p>
    <w:p w:rsidR="0081389C" w:rsidRPr="00DD2FB7" w:rsidRDefault="0081389C" w:rsidP="0081389C">
      <w:pPr>
        <w:rPr>
          <w:rFonts w:ascii="Arial" w:hAnsi="Arial" w:cs="Arial"/>
          <w:sz w:val="28"/>
          <w:szCs w:val="28"/>
        </w:rPr>
      </w:pPr>
      <w:r w:rsidRPr="00DD2FB7">
        <w:rPr>
          <w:rFonts w:ascii="Arial" w:hAnsi="Arial" w:cs="Arial"/>
          <w:sz w:val="28"/>
          <w:szCs w:val="28"/>
        </w:rPr>
        <w:t>Is it true that Mr. Left sometimes asks you to work on Saturdays?</w:t>
      </w:r>
    </w:p>
    <w:p w:rsidR="0081389C" w:rsidRPr="00DD2FB7" w:rsidRDefault="0081389C" w:rsidP="0081389C">
      <w:pPr>
        <w:rPr>
          <w:rFonts w:ascii="Arial" w:hAnsi="Arial" w:cs="Arial"/>
          <w:sz w:val="28"/>
          <w:szCs w:val="28"/>
        </w:rPr>
      </w:pPr>
      <w:r w:rsidRPr="00DD2FB7">
        <w:rPr>
          <w:rFonts w:ascii="Arial" w:hAnsi="Arial" w:cs="Arial"/>
          <w:sz w:val="28"/>
          <w:szCs w:val="28"/>
        </w:rPr>
        <w:t>Mr. Left sometimes asks you to work after 5 pm, isn't that right?</w:t>
      </w:r>
    </w:p>
    <w:p w:rsidR="0081389C" w:rsidRPr="00DD2FB7" w:rsidRDefault="0081389C" w:rsidP="0081389C">
      <w:pPr>
        <w:rPr>
          <w:rFonts w:ascii="Arial" w:hAnsi="Arial" w:cs="Arial"/>
          <w:sz w:val="28"/>
          <w:szCs w:val="28"/>
        </w:rPr>
      </w:pPr>
      <w:r w:rsidRPr="00DD2FB7">
        <w:rPr>
          <w:rFonts w:ascii="Arial" w:hAnsi="Arial" w:cs="Arial"/>
          <w:sz w:val="28"/>
          <w:szCs w:val="28"/>
        </w:rPr>
        <w:t>How often have you worked past 5 pm for Mr. Left in the last three months?</w:t>
      </w:r>
    </w:p>
    <w:p w:rsidR="0081389C" w:rsidRPr="00DD2FB7" w:rsidRDefault="0081389C" w:rsidP="0081389C">
      <w:pPr>
        <w:rPr>
          <w:rFonts w:ascii="Arial" w:hAnsi="Arial" w:cs="Arial"/>
          <w:sz w:val="28"/>
          <w:szCs w:val="28"/>
        </w:rPr>
      </w:pPr>
      <w:r w:rsidRPr="00DD2FB7">
        <w:rPr>
          <w:rFonts w:ascii="Arial" w:hAnsi="Arial" w:cs="Arial"/>
          <w:sz w:val="28"/>
          <w:szCs w:val="28"/>
        </w:rPr>
        <w:t>How many of these times did you work until after 6:30 pm?</w:t>
      </w:r>
    </w:p>
    <w:p w:rsidR="0081389C" w:rsidRPr="00DD2FB7" w:rsidRDefault="0081389C" w:rsidP="0081389C">
      <w:pPr>
        <w:rPr>
          <w:rFonts w:ascii="Arial" w:hAnsi="Arial" w:cs="Arial"/>
          <w:sz w:val="28"/>
          <w:szCs w:val="28"/>
        </w:rPr>
      </w:pPr>
      <w:r w:rsidRPr="00DD2FB7">
        <w:rPr>
          <w:rFonts w:ascii="Arial" w:hAnsi="Arial" w:cs="Arial"/>
          <w:sz w:val="28"/>
          <w:szCs w:val="28"/>
        </w:rPr>
        <w:t>Is it true that you've never refused to work the overtime that Mr. Left asked you to?</w:t>
      </w:r>
    </w:p>
    <w:p w:rsidR="0081389C" w:rsidRPr="00DD2FB7" w:rsidRDefault="0081389C" w:rsidP="0081389C">
      <w:pPr>
        <w:rPr>
          <w:rFonts w:ascii="Arial" w:hAnsi="Arial" w:cs="Arial"/>
          <w:sz w:val="28"/>
          <w:szCs w:val="28"/>
        </w:rPr>
      </w:pPr>
      <w:r w:rsidRPr="00DD2FB7">
        <w:rPr>
          <w:rFonts w:ascii="Arial" w:hAnsi="Arial" w:cs="Arial"/>
          <w:sz w:val="28"/>
          <w:szCs w:val="28"/>
        </w:rPr>
        <w:t>Is it true that you've never started work as late as 9:30 am?</w:t>
      </w:r>
    </w:p>
    <w:p w:rsidR="0081389C" w:rsidRPr="00DD2FB7" w:rsidRDefault="0081389C" w:rsidP="0081389C">
      <w:pPr>
        <w:rPr>
          <w:rFonts w:ascii="Arial" w:hAnsi="Arial" w:cs="Arial"/>
          <w:sz w:val="28"/>
          <w:szCs w:val="28"/>
        </w:rPr>
      </w:pPr>
      <w:r w:rsidRPr="00DD2FB7">
        <w:rPr>
          <w:rFonts w:ascii="Arial" w:hAnsi="Arial" w:cs="Arial"/>
          <w:sz w:val="28"/>
          <w:szCs w:val="28"/>
        </w:rPr>
        <w:t>Is it true that you've never finished work as early as 3 pm?</w:t>
      </w:r>
    </w:p>
    <w:p w:rsidR="0081389C" w:rsidRPr="00DD2FB7" w:rsidRDefault="0081389C" w:rsidP="0081389C">
      <w:pPr>
        <w:rPr>
          <w:rFonts w:ascii="Arial" w:hAnsi="Arial" w:cs="Arial"/>
          <w:sz w:val="28"/>
          <w:szCs w:val="28"/>
        </w:rPr>
      </w:pPr>
      <w:r w:rsidRPr="00DD2FB7">
        <w:rPr>
          <w:rFonts w:ascii="Arial" w:hAnsi="Arial" w:cs="Arial"/>
          <w:sz w:val="28"/>
          <w:szCs w:val="28"/>
        </w:rPr>
        <w:t>The children attend after-school care during the weekdays when they're in your care, correct?</w:t>
      </w:r>
    </w:p>
    <w:p w:rsidR="0081389C" w:rsidRPr="00DD2FB7" w:rsidRDefault="0081389C" w:rsidP="0081389C">
      <w:pPr>
        <w:rPr>
          <w:rFonts w:ascii="Arial" w:hAnsi="Arial" w:cs="Arial"/>
          <w:sz w:val="28"/>
          <w:szCs w:val="28"/>
        </w:rPr>
      </w:pPr>
      <w:r w:rsidRPr="00DD2FB7">
        <w:rPr>
          <w:rFonts w:ascii="Arial" w:hAnsi="Arial" w:cs="Arial"/>
          <w:sz w:val="28"/>
          <w:szCs w:val="28"/>
        </w:rPr>
        <w:t>They're often the last children still at after-school care when you arrive to pick them up, isn't that right?</w:t>
      </w:r>
    </w:p>
    <w:p w:rsidR="0081389C" w:rsidRPr="00DD2FB7" w:rsidRDefault="0081389C" w:rsidP="0081389C">
      <w:pPr>
        <w:rPr>
          <w:rFonts w:ascii="Arial" w:hAnsi="Arial" w:cs="Arial"/>
          <w:sz w:val="28"/>
          <w:szCs w:val="28"/>
        </w:rPr>
      </w:pPr>
      <w:r w:rsidRPr="00DD2FB7">
        <w:rPr>
          <w:rFonts w:ascii="Arial" w:hAnsi="Arial" w:cs="Arial"/>
          <w:sz w:val="28"/>
          <w:szCs w:val="28"/>
        </w:rPr>
        <w:lastRenderedPageBreak/>
        <w:t>Your cousin, Gwen Smith, sometimes has to pick the children up from after-school care when you're working late, is that correct?</w:t>
      </w:r>
    </w:p>
    <w:p w:rsidR="0081389C" w:rsidRPr="00DD2FB7" w:rsidRDefault="0081389C" w:rsidP="0081389C">
      <w:pPr>
        <w:rPr>
          <w:rFonts w:ascii="Arial" w:hAnsi="Arial" w:cs="Arial"/>
          <w:sz w:val="28"/>
          <w:szCs w:val="28"/>
        </w:rPr>
      </w:pPr>
      <w:r w:rsidRPr="00DD2FB7">
        <w:rPr>
          <w:rFonts w:ascii="Arial" w:hAnsi="Arial" w:cs="Arial"/>
          <w:sz w:val="28"/>
          <w:szCs w:val="28"/>
        </w:rPr>
        <w:t>How often in the last two months has your cousin had to pick the children up at after-school care because of your work schedule?</w:t>
      </w:r>
    </w:p>
    <w:p w:rsidR="0081389C" w:rsidRPr="00DD2FB7" w:rsidRDefault="0081389C" w:rsidP="0081389C">
      <w:pPr>
        <w:rPr>
          <w:rFonts w:ascii="Arial" w:hAnsi="Arial" w:cs="Arial"/>
          <w:sz w:val="28"/>
          <w:szCs w:val="28"/>
        </w:rPr>
      </w:pPr>
      <w:r w:rsidRPr="00DD2FB7">
        <w:rPr>
          <w:rFonts w:ascii="Arial" w:hAnsi="Arial" w:cs="Arial"/>
          <w:sz w:val="28"/>
          <w:szCs w:val="28"/>
        </w:rPr>
        <w:t>Is it true that you've never left work to take care of a sick child?</w:t>
      </w:r>
    </w:p>
    <w:p w:rsidR="0081389C" w:rsidRPr="00DD2FB7" w:rsidRDefault="0081389C" w:rsidP="0081389C">
      <w:pPr>
        <w:rPr>
          <w:rFonts w:ascii="Arial" w:hAnsi="Arial" w:cs="Arial"/>
          <w:sz w:val="28"/>
          <w:szCs w:val="28"/>
        </w:rPr>
      </w:pPr>
      <w:r w:rsidRPr="00DD2FB7">
        <w:rPr>
          <w:rFonts w:ascii="Arial" w:hAnsi="Arial" w:cs="Arial"/>
          <w:sz w:val="28"/>
          <w:szCs w:val="28"/>
        </w:rPr>
        <w:t>Is it true that you've never left work to take one of the children to an appointment?</w:t>
      </w:r>
    </w:p>
    <w:p w:rsidR="0081389C" w:rsidRPr="00DD2FB7" w:rsidRDefault="0081389C" w:rsidP="0081389C">
      <w:pPr>
        <w:rPr>
          <w:rFonts w:ascii="Arial" w:hAnsi="Arial" w:cs="Arial"/>
          <w:sz w:val="28"/>
          <w:szCs w:val="28"/>
        </w:rPr>
      </w:pPr>
      <w:r w:rsidRPr="00DD2FB7">
        <w:rPr>
          <w:rFonts w:ascii="Arial" w:hAnsi="Arial" w:cs="Arial"/>
          <w:sz w:val="28"/>
          <w:szCs w:val="28"/>
        </w:rPr>
        <w:t>You've dropped the children off at school late six times in the month of May 2015, isn't that correct?</w:t>
      </w:r>
    </w:p>
    <w:p w:rsidR="0081389C" w:rsidRPr="00DD2FB7" w:rsidRDefault="0081389C" w:rsidP="0081389C">
      <w:pPr>
        <w:rPr>
          <w:rFonts w:ascii="Arial" w:hAnsi="Arial" w:cs="Arial"/>
          <w:sz w:val="28"/>
          <w:szCs w:val="28"/>
        </w:rPr>
      </w:pPr>
      <w:r w:rsidRPr="00DD2FB7">
        <w:rPr>
          <w:rFonts w:ascii="Arial" w:hAnsi="Arial" w:cs="Arial"/>
          <w:sz w:val="28"/>
          <w:szCs w:val="28"/>
        </w:rPr>
        <w:t>How do you challenge someone's evidence?</w:t>
      </w:r>
    </w:p>
    <w:p w:rsidR="0081389C" w:rsidRPr="00DD2FB7" w:rsidRDefault="0081389C" w:rsidP="0081389C">
      <w:pPr>
        <w:rPr>
          <w:rFonts w:ascii="Arial" w:hAnsi="Arial" w:cs="Arial"/>
          <w:sz w:val="28"/>
          <w:szCs w:val="28"/>
        </w:rPr>
      </w:pPr>
      <w:r w:rsidRPr="00DD2FB7">
        <w:rPr>
          <w:rFonts w:ascii="Arial" w:hAnsi="Arial" w:cs="Arial"/>
          <w:sz w:val="28"/>
          <w:szCs w:val="28"/>
        </w:rPr>
        <w:t>When you're cross-examining someone, you can challenge their evidence if you think:</w:t>
      </w:r>
    </w:p>
    <w:p w:rsidR="0081389C" w:rsidRPr="00DD2FB7" w:rsidRDefault="0081389C" w:rsidP="0081389C">
      <w:pPr>
        <w:rPr>
          <w:rFonts w:ascii="Arial" w:hAnsi="Arial" w:cs="Arial"/>
          <w:sz w:val="28"/>
          <w:szCs w:val="28"/>
        </w:rPr>
      </w:pPr>
      <w:r w:rsidRPr="00DD2FB7">
        <w:rPr>
          <w:rFonts w:ascii="Arial" w:hAnsi="Arial" w:cs="Arial"/>
          <w:sz w:val="28"/>
          <w:szCs w:val="28"/>
        </w:rPr>
        <w:t>it's incorrect or false, or</w:t>
      </w:r>
    </w:p>
    <w:p w:rsidR="0081389C" w:rsidRPr="00DD2FB7" w:rsidRDefault="0081389C" w:rsidP="0081389C">
      <w:pPr>
        <w:rPr>
          <w:rFonts w:ascii="Arial" w:hAnsi="Arial" w:cs="Arial"/>
          <w:sz w:val="28"/>
          <w:szCs w:val="28"/>
        </w:rPr>
      </w:pPr>
      <w:r w:rsidRPr="00DD2FB7">
        <w:rPr>
          <w:rFonts w:ascii="Arial" w:hAnsi="Arial" w:cs="Arial"/>
          <w:sz w:val="28"/>
          <w:szCs w:val="28"/>
        </w:rPr>
        <w:t>it contradicts something they said earlier.</w:t>
      </w:r>
    </w:p>
    <w:p w:rsidR="0081389C" w:rsidRPr="00DD2FB7" w:rsidRDefault="0081389C" w:rsidP="0081389C">
      <w:pPr>
        <w:rPr>
          <w:rFonts w:ascii="Arial" w:hAnsi="Arial" w:cs="Arial"/>
          <w:sz w:val="28"/>
          <w:szCs w:val="28"/>
        </w:rPr>
      </w:pPr>
      <w:r w:rsidRPr="00DD2FB7">
        <w:rPr>
          <w:rFonts w:ascii="Arial" w:hAnsi="Arial" w:cs="Arial"/>
          <w:sz w:val="28"/>
          <w:szCs w:val="28"/>
        </w:rPr>
        <w:t>You can challenge a witness's testimony or statement by:</w:t>
      </w:r>
    </w:p>
    <w:p w:rsidR="0081389C" w:rsidRPr="00DD2FB7" w:rsidRDefault="0081389C" w:rsidP="0081389C">
      <w:pPr>
        <w:rPr>
          <w:rFonts w:ascii="Arial" w:hAnsi="Arial" w:cs="Arial"/>
          <w:sz w:val="28"/>
          <w:szCs w:val="28"/>
        </w:rPr>
      </w:pPr>
      <w:r w:rsidRPr="00DD2FB7">
        <w:rPr>
          <w:rFonts w:ascii="Arial" w:hAnsi="Arial" w:cs="Arial"/>
          <w:sz w:val="28"/>
          <w:szCs w:val="28"/>
        </w:rPr>
        <w:t>asking more questions,</w:t>
      </w:r>
    </w:p>
    <w:p w:rsidR="0081389C" w:rsidRPr="00DD2FB7" w:rsidRDefault="0081389C" w:rsidP="0081389C">
      <w:pPr>
        <w:rPr>
          <w:rFonts w:ascii="Arial" w:hAnsi="Arial" w:cs="Arial"/>
          <w:sz w:val="28"/>
          <w:szCs w:val="28"/>
        </w:rPr>
      </w:pPr>
      <w:r w:rsidRPr="00DD2FB7">
        <w:rPr>
          <w:rFonts w:ascii="Arial" w:hAnsi="Arial" w:cs="Arial"/>
          <w:sz w:val="28"/>
          <w:szCs w:val="28"/>
        </w:rPr>
        <w:t>showing documents that disprove what they said earlier, and</w:t>
      </w:r>
    </w:p>
    <w:p w:rsidR="0081389C" w:rsidRPr="00DD2FB7" w:rsidRDefault="0081389C" w:rsidP="0081389C">
      <w:pPr>
        <w:rPr>
          <w:rFonts w:ascii="Arial" w:hAnsi="Arial" w:cs="Arial"/>
          <w:sz w:val="28"/>
          <w:szCs w:val="28"/>
        </w:rPr>
      </w:pPr>
      <w:r w:rsidRPr="00DD2FB7">
        <w:rPr>
          <w:rFonts w:ascii="Arial" w:hAnsi="Arial" w:cs="Arial"/>
          <w:sz w:val="28"/>
          <w:szCs w:val="28"/>
        </w:rPr>
        <w:t>giving evidence to show that what they said earlier isn't what they're saying now.</w:t>
      </w:r>
    </w:p>
    <w:p w:rsidR="0081389C" w:rsidRPr="00DD2FB7" w:rsidRDefault="0081389C" w:rsidP="0081389C">
      <w:pPr>
        <w:rPr>
          <w:rFonts w:ascii="Arial" w:hAnsi="Arial" w:cs="Arial"/>
          <w:sz w:val="28"/>
          <w:szCs w:val="28"/>
        </w:rPr>
      </w:pPr>
      <w:r w:rsidRPr="00DD2FB7">
        <w:rPr>
          <w:rFonts w:ascii="Arial" w:hAnsi="Arial" w:cs="Arial"/>
          <w:sz w:val="28"/>
          <w:szCs w:val="28"/>
        </w:rPr>
        <w:t>To impeach (accuse) a witness based on an earlier statement that you think is inconsistent, you have to recommit them. This means they have to verify their earlier statement (that is, they have to agree it's what they said) before you can challenge it.</w:t>
      </w:r>
    </w:p>
    <w:p w:rsidR="0081389C" w:rsidRPr="00DD2FB7" w:rsidRDefault="0081389C" w:rsidP="0081389C">
      <w:pPr>
        <w:rPr>
          <w:rFonts w:ascii="Arial" w:hAnsi="Arial" w:cs="Arial"/>
          <w:sz w:val="28"/>
          <w:szCs w:val="28"/>
        </w:rPr>
      </w:pPr>
      <w:r w:rsidRPr="00DD2FB7">
        <w:rPr>
          <w:rFonts w:ascii="Arial" w:hAnsi="Arial" w:cs="Arial"/>
          <w:sz w:val="28"/>
          <w:szCs w:val="28"/>
        </w:rPr>
        <w:t>Sample questions for challenging a witness's statement</w:t>
      </w:r>
    </w:p>
    <w:p w:rsidR="0081389C" w:rsidRPr="00DD2FB7" w:rsidRDefault="0081389C" w:rsidP="0081389C">
      <w:pPr>
        <w:rPr>
          <w:rFonts w:ascii="Arial" w:hAnsi="Arial" w:cs="Arial"/>
          <w:sz w:val="28"/>
          <w:szCs w:val="28"/>
        </w:rPr>
      </w:pPr>
      <w:r w:rsidRPr="00DD2FB7">
        <w:rPr>
          <w:rFonts w:ascii="Arial" w:hAnsi="Arial" w:cs="Arial"/>
          <w:sz w:val="28"/>
          <w:szCs w:val="28"/>
        </w:rPr>
        <w:t>Here are some examples of questions you could use to challenge a witness's statement. They're based on Angela and James Smith's case again.</w:t>
      </w:r>
    </w:p>
    <w:p w:rsidR="0081389C" w:rsidRPr="00DD2FB7" w:rsidRDefault="0081389C" w:rsidP="0081389C">
      <w:pPr>
        <w:rPr>
          <w:rFonts w:ascii="Arial" w:hAnsi="Arial" w:cs="Arial"/>
          <w:sz w:val="28"/>
          <w:szCs w:val="28"/>
        </w:rPr>
      </w:pPr>
      <w:r w:rsidRPr="00DD2FB7">
        <w:rPr>
          <w:rFonts w:ascii="Arial" w:hAnsi="Arial" w:cs="Arial"/>
          <w:sz w:val="28"/>
          <w:szCs w:val="28"/>
        </w:rPr>
        <w:t>In direct examination, you stated that you've only missed parenting time on two days since your separation in May 2015, correct?</w:t>
      </w:r>
    </w:p>
    <w:p w:rsidR="0081389C" w:rsidRPr="00DD2FB7" w:rsidRDefault="0081389C" w:rsidP="0081389C">
      <w:pPr>
        <w:rPr>
          <w:rFonts w:ascii="Arial" w:hAnsi="Arial" w:cs="Arial"/>
          <w:sz w:val="28"/>
          <w:szCs w:val="28"/>
        </w:rPr>
      </w:pPr>
      <w:r w:rsidRPr="00DD2FB7">
        <w:rPr>
          <w:rFonts w:ascii="Arial" w:hAnsi="Arial" w:cs="Arial"/>
          <w:sz w:val="28"/>
          <w:szCs w:val="28"/>
        </w:rPr>
        <w:lastRenderedPageBreak/>
        <w:t xml:space="preserve">You spent three weeks in September 2015 on a business trip in the United </w:t>
      </w:r>
      <w:bookmarkStart w:id="0" w:name="_GoBack"/>
      <w:bookmarkEnd w:id="0"/>
      <w:r w:rsidRPr="00DD2FB7">
        <w:rPr>
          <w:rFonts w:ascii="Arial" w:hAnsi="Arial" w:cs="Arial"/>
          <w:sz w:val="28"/>
          <w:szCs w:val="28"/>
        </w:rPr>
        <w:t>States, is that right?</w:t>
      </w:r>
    </w:p>
    <w:p w:rsidR="0081389C" w:rsidRPr="00DD2FB7" w:rsidRDefault="0081389C" w:rsidP="0081389C">
      <w:pPr>
        <w:rPr>
          <w:rFonts w:ascii="Arial" w:hAnsi="Arial" w:cs="Arial"/>
          <w:sz w:val="28"/>
          <w:szCs w:val="28"/>
        </w:rPr>
      </w:pPr>
      <w:r w:rsidRPr="00DD2FB7">
        <w:rPr>
          <w:rFonts w:ascii="Arial" w:hAnsi="Arial" w:cs="Arial"/>
          <w:sz w:val="28"/>
          <w:szCs w:val="28"/>
        </w:rPr>
        <w:t>You only saw the children for one week in September, is that right?</w:t>
      </w:r>
    </w:p>
    <w:p w:rsidR="0081389C" w:rsidRPr="00DD2FB7" w:rsidRDefault="0081389C" w:rsidP="0081389C">
      <w:pPr>
        <w:rPr>
          <w:rFonts w:ascii="Arial" w:hAnsi="Arial" w:cs="Arial"/>
          <w:sz w:val="28"/>
          <w:szCs w:val="28"/>
        </w:rPr>
      </w:pPr>
      <w:r w:rsidRPr="00DD2FB7">
        <w:rPr>
          <w:rFonts w:ascii="Arial" w:hAnsi="Arial" w:cs="Arial"/>
          <w:sz w:val="28"/>
          <w:szCs w:val="28"/>
        </w:rPr>
        <w:t>You missed an entire week of parenting time in September?</w:t>
      </w:r>
    </w:p>
    <w:p w:rsidR="0081389C" w:rsidRPr="00DD2FB7" w:rsidRDefault="0081389C" w:rsidP="0081389C">
      <w:pPr>
        <w:rPr>
          <w:rFonts w:ascii="Arial" w:hAnsi="Arial" w:cs="Arial"/>
          <w:sz w:val="28"/>
          <w:szCs w:val="28"/>
        </w:rPr>
      </w:pPr>
      <w:r w:rsidRPr="00DD2FB7">
        <w:rPr>
          <w:rFonts w:ascii="Arial" w:hAnsi="Arial" w:cs="Arial"/>
          <w:sz w:val="28"/>
          <w:szCs w:val="28"/>
        </w:rPr>
        <w:t>Sample questions if you have documents or other evidence to challenge a witness's statement</w:t>
      </w:r>
    </w:p>
    <w:p w:rsidR="0081389C" w:rsidRPr="00DD2FB7" w:rsidRDefault="0081389C" w:rsidP="0081389C">
      <w:pPr>
        <w:rPr>
          <w:rFonts w:ascii="Arial" w:hAnsi="Arial" w:cs="Arial"/>
          <w:sz w:val="28"/>
          <w:szCs w:val="28"/>
        </w:rPr>
      </w:pPr>
      <w:r w:rsidRPr="00DD2FB7">
        <w:rPr>
          <w:rFonts w:ascii="Arial" w:hAnsi="Arial" w:cs="Arial"/>
          <w:sz w:val="28"/>
          <w:szCs w:val="28"/>
        </w:rPr>
        <w:t>If you want to use a document or other evidence to ask a witness about a statement you think is inconsistent, the document has to be admitted (accepted) as evidence.</w:t>
      </w:r>
    </w:p>
    <w:p w:rsidR="0081389C" w:rsidRPr="00DD2FB7" w:rsidRDefault="0081389C" w:rsidP="0081389C">
      <w:pPr>
        <w:rPr>
          <w:rFonts w:ascii="Arial" w:hAnsi="Arial" w:cs="Arial"/>
          <w:sz w:val="28"/>
          <w:szCs w:val="28"/>
        </w:rPr>
      </w:pPr>
      <w:r w:rsidRPr="00DD2FB7">
        <w:rPr>
          <w:rFonts w:ascii="Arial" w:hAnsi="Arial" w:cs="Arial"/>
          <w:sz w:val="28"/>
          <w:szCs w:val="28"/>
        </w:rPr>
        <w:t>To do this:</w:t>
      </w:r>
    </w:p>
    <w:p w:rsidR="0081389C" w:rsidRPr="00DD2FB7" w:rsidRDefault="0081389C" w:rsidP="0081389C">
      <w:pPr>
        <w:rPr>
          <w:rFonts w:ascii="Arial" w:hAnsi="Arial" w:cs="Arial"/>
          <w:sz w:val="28"/>
          <w:szCs w:val="28"/>
        </w:rPr>
      </w:pPr>
      <w:r w:rsidRPr="00DD2FB7">
        <w:rPr>
          <w:rFonts w:ascii="Arial" w:hAnsi="Arial" w:cs="Arial"/>
          <w:sz w:val="28"/>
          <w:szCs w:val="28"/>
        </w:rPr>
        <w:t>ask the witness to verify the document (that means they have to agree that the document shows what they said),</w:t>
      </w:r>
    </w:p>
    <w:p w:rsidR="0081389C" w:rsidRPr="00DD2FB7" w:rsidRDefault="0081389C" w:rsidP="0081389C">
      <w:pPr>
        <w:rPr>
          <w:rFonts w:ascii="Arial" w:hAnsi="Arial" w:cs="Arial"/>
          <w:sz w:val="28"/>
          <w:szCs w:val="28"/>
        </w:rPr>
      </w:pPr>
      <w:r w:rsidRPr="00DD2FB7">
        <w:rPr>
          <w:rFonts w:ascii="Arial" w:hAnsi="Arial" w:cs="Arial"/>
          <w:sz w:val="28"/>
          <w:szCs w:val="28"/>
        </w:rPr>
        <w:t>enter it as an exhibit, and</w:t>
      </w:r>
    </w:p>
    <w:p w:rsidR="0081389C" w:rsidRPr="00DD2FB7" w:rsidRDefault="0081389C" w:rsidP="0081389C">
      <w:pPr>
        <w:rPr>
          <w:rFonts w:ascii="Arial" w:hAnsi="Arial" w:cs="Arial"/>
          <w:sz w:val="28"/>
          <w:szCs w:val="28"/>
        </w:rPr>
      </w:pPr>
      <w:r w:rsidRPr="00DD2FB7">
        <w:rPr>
          <w:rFonts w:ascii="Arial" w:hAnsi="Arial" w:cs="Arial"/>
          <w:sz w:val="28"/>
          <w:szCs w:val="28"/>
        </w:rPr>
        <w:t>give a copy to the court clerk.</w:t>
      </w:r>
    </w:p>
    <w:p w:rsidR="0081389C" w:rsidRPr="00DD2FB7" w:rsidRDefault="0081389C" w:rsidP="0081389C">
      <w:pPr>
        <w:rPr>
          <w:rFonts w:ascii="Arial" w:hAnsi="Arial" w:cs="Arial"/>
          <w:sz w:val="28"/>
          <w:szCs w:val="28"/>
        </w:rPr>
      </w:pPr>
      <w:r w:rsidRPr="00DD2FB7">
        <w:rPr>
          <w:rFonts w:ascii="Arial" w:hAnsi="Arial" w:cs="Arial"/>
          <w:sz w:val="28"/>
          <w:szCs w:val="28"/>
        </w:rPr>
        <w:t>Here are some examples of questions you could use to show that a witness has been inconsistent. They're based on the example of Angela and James Smith again.</w:t>
      </w:r>
    </w:p>
    <w:p w:rsidR="0081389C" w:rsidRPr="00DD2FB7" w:rsidRDefault="0081389C" w:rsidP="0081389C">
      <w:pPr>
        <w:rPr>
          <w:rFonts w:ascii="Arial" w:hAnsi="Arial" w:cs="Arial"/>
          <w:sz w:val="28"/>
          <w:szCs w:val="28"/>
        </w:rPr>
      </w:pPr>
      <w:r w:rsidRPr="00DD2FB7">
        <w:rPr>
          <w:rFonts w:ascii="Arial" w:hAnsi="Arial" w:cs="Arial"/>
          <w:sz w:val="28"/>
          <w:szCs w:val="28"/>
        </w:rPr>
        <w:t>You testified in direct examination that the claimant never offered to give you make-up parenting time for the time you missed during your business trip in September 2015, is that true?</w:t>
      </w:r>
    </w:p>
    <w:p w:rsidR="0081389C" w:rsidRPr="00DD2FB7" w:rsidRDefault="0081389C" w:rsidP="0081389C">
      <w:pPr>
        <w:rPr>
          <w:rFonts w:ascii="Arial" w:hAnsi="Arial" w:cs="Arial"/>
          <w:sz w:val="28"/>
          <w:szCs w:val="28"/>
        </w:rPr>
      </w:pPr>
      <w:r w:rsidRPr="00DD2FB7">
        <w:rPr>
          <w:rFonts w:ascii="Arial" w:hAnsi="Arial" w:cs="Arial"/>
          <w:sz w:val="28"/>
          <w:szCs w:val="28"/>
        </w:rPr>
        <w:t>Do you remember getting an email from the claimant on September 30, 2015, offering you make-up time for the week you missed while you were away?</w:t>
      </w:r>
    </w:p>
    <w:p w:rsidR="0081389C" w:rsidRPr="00DD2FB7" w:rsidRDefault="0081389C" w:rsidP="0081389C">
      <w:pPr>
        <w:rPr>
          <w:rFonts w:ascii="Arial" w:hAnsi="Arial" w:cs="Arial"/>
          <w:sz w:val="28"/>
          <w:szCs w:val="28"/>
        </w:rPr>
      </w:pPr>
      <w:r w:rsidRPr="00DD2FB7">
        <w:rPr>
          <w:rFonts w:ascii="Arial" w:hAnsi="Arial" w:cs="Arial"/>
          <w:sz w:val="28"/>
          <w:szCs w:val="28"/>
        </w:rPr>
        <w:t>I am handing you an email dated September 30, 2015, sent from the claimant's email account. Can you confirm that the email address it was sent to is your email address? Is the email address it was sent from the email address you use for the claimant?</w:t>
      </w:r>
    </w:p>
    <w:p w:rsidR="0081389C" w:rsidRPr="00DD2FB7" w:rsidRDefault="0081389C" w:rsidP="0081389C">
      <w:pPr>
        <w:rPr>
          <w:rFonts w:ascii="Arial" w:hAnsi="Arial" w:cs="Arial"/>
          <w:sz w:val="28"/>
          <w:szCs w:val="28"/>
        </w:rPr>
      </w:pPr>
      <w:r w:rsidRPr="00DD2FB7">
        <w:rPr>
          <w:rFonts w:ascii="Arial" w:hAnsi="Arial" w:cs="Arial"/>
          <w:sz w:val="28"/>
          <w:szCs w:val="28"/>
        </w:rPr>
        <w:t xml:space="preserve">Please look at the first paragraph of the email and follow along as I read it out loud. It says "Hello, James. I am emailing to see if you would like to have the children next weekend to make up some of the time that you </w:t>
      </w:r>
      <w:r w:rsidRPr="00DD2FB7">
        <w:rPr>
          <w:rFonts w:ascii="Arial" w:hAnsi="Arial" w:cs="Arial"/>
          <w:sz w:val="28"/>
          <w:szCs w:val="28"/>
        </w:rPr>
        <w:lastRenderedPageBreak/>
        <w:t>missed while you were away for your business trip." Do you recall receiving this email?</w:t>
      </w:r>
    </w:p>
    <w:p w:rsidR="0081389C" w:rsidRPr="00DD2FB7" w:rsidRDefault="0081389C" w:rsidP="0081389C">
      <w:pPr>
        <w:rPr>
          <w:rFonts w:ascii="Arial" w:hAnsi="Arial" w:cs="Arial"/>
          <w:sz w:val="28"/>
          <w:szCs w:val="28"/>
        </w:rPr>
      </w:pPr>
      <w:r w:rsidRPr="00DD2FB7">
        <w:rPr>
          <w:rFonts w:ascii="Arial" w:hAnsi="Arial" w:cs="Arial"/>
          <w:sz w:val="28"/>
          <w:szCs w:val="28"/>
        </w:rPr>
        <w:t>This email is followed by a reply email from your email account to the claimant's email account that says, "I'm busy that weekend. I'll just see them at my regularly scheduled time," correct?</w:t>
      </w:r>
    </w:p>
    <w:p w:rsidR="0081389C" w:rsidRPr="00DD2FB7" w:rsidRDefault="0081389C" w:rsidP="0081389C">
      <w:pPr>
        <w:rPr>
          <w:rFonts w:ascii="Arial" w:hAnsi="Arial" w:cs="Arial"/>
          <w:sz w:val="28"/>
          <w:szCs w:val="28"/>
        </w:rPr>
      </w:pPr>
      <w:r w:rsidRPr="00DD2FB7">
        <w:rPr>
          <w:rFonts w:ascii="Arial" w:hAnsi="Arial" w:cs="Arial"/>
          <w:sz w:val="28"/>
          <w:szCs w:val="28"/>
        </w:rPr>
        <w:t>My Lord/My Lady, I'd like to offer this document as the next exhibit.</w:t>
      </w:r>
    </w:p>
    <w:p w:rsidR="0081389C" w:rsidRPr="00DD2FB7" w:rsidRDefault="0081389C" w:rsidP="0081389C">
      <w:pPr>
        <w:rPr>
          <w:rFonts w:ascii="Arial" w:hAnsi="Arial" w:cs="Arial"/>
          <w:sz w:val="28"/>
          <w:szCs w:val="28"/>
        </w:rPr>
      </w:pPr>
      <w:r w:rsidRPr="00DD2FB7">
        <w:rPr>
          <w:rFonts w:ascii="Arial" w:hAnsi="Arial" w:cs="Arial"/>
          <w:sz w:val="28"/>
          <w:szCs w:val="28"/>
        </w:rPr>
        <w:t>In this example, the document is an email. See Using documents as evidence in Supreme Court to find out more about what counts as a document and how to use documents as evidence.</w:t>
      </w:r>
    </w:p>
    <w:p w:rsidR="0081389C" w:rsidRPr="00DD2FB7" w:rsidRDefault="0081389C" w:rsidP="0081389C">
      <w:pPr>
        <w:rPr>
          <w:rFonts w:ascii="Arial" w:hAnsi="Arial" w:cs="Arial"/>
          <w:sz w:val="28"/>
          <w:szCs w:val="28"/>
        </w:rPr>
      </w:pPr>
      <w:r w:rsidRPr="00DD2FB7">
        <w:rPr>
          <w:rFonts w:ascii="Arial" w:hAnsi="Arial" w:cs="Arial"/>
          <w:sz w:val="28"/>
          <w:szCs w:val="28"/>
        </w:rPr>
        <w:t>Sample questions to challenge a witness's statement by pointing out their earlier inconsistent statements</w:t>
      </w:r>
    </w:p>
    <w:p w:rsidR="0081389C" w:rsidRPr="00DD2FB7" w:rsidRDefault="0081389C" w:rsidP="0081389C">
      <w:pPr>
        <w:rPr>
          <w:rFonts w:ascii="Arial" w:hAnsi="Arial" w:cs="Arial"/>
          <w:sz w:val="28"/>
          <w:szCs w:val="28"/>
        </w:rPr>
      </w:pPr>
      <w:r w:rsidRPr="00DD2FB7">
        <w:rPr>
          <w:rFonts w:ascii="Arial" w:hAnsi="Arial" w:cs="Arial"/>
          <w:sz w:val="28"/>
          <w:szCs w:val="28"/>
        </w:rPr>
        <w:t>Sometimes a witness might have made a statement in an affidavit or during discovery that's inconsistent with something they said later (the two things contradict each other).</w:t>
      </w:r>
    </w:p>
    <w:p w:rsidR="0081389C" w:rsidRPr="00DD2FB7" w:rsidRDefault="0081389C" w:rsidP="0081389C">
      <w:pPr>
        <w:rPr>
          <w:rFonts w:ascii="Arial" w:hAnsi="Arial" w:cs="Arial"/>
          <w:sz w:val="28"/>
          <w:szCs w:val="28"/>
        </w:rPr>
      </w:pPr>
      <w:r w:rsidRPr="00DD2FB7">
        <w:rPr>
          <w:rFonts w:ascii="Arial" w:hAnsi="Arial" w:cs="Arial"/>
          <w:sz w:val="28"/>
          <w:szCs w:val="28"/>
        </w:rPr>
        <w:t>If you want to ask the witness about their inconsistent statement, they have to verify the statement first. That means they have to agree that that's what they said.</w:t>
      </w:r>
    </w:p>
    <w:p w:rsidR="0081389C" w:rsidRPr="00DD2FB7" w:rsidRDefault="0081389C" w:rsidP="0081389C">
      <w:pPr>
        <w:rPr>
          <w:rFonts w:ascii="Arial" w:hAnsi="Arial" w:cs="Arial"/>
          <w:sz w:val="28"/>
          <w:szCs w:val="28"/>
        </w:rPr>
      </w:pPr>
      <w:r w:rsidRPr="00DD2FB7">
        <w:rPr>
          <w:rFonts w:ascii="Arial" w:hAnsi="Arial" w:cs="Arial"/>
          <w:sz w:val="28"/>
          <w:szCs w:val="28"/>
        </w:rPr>
        <w:t>Here are some examples of questions you could use to show that a witness has been inconsistent. They're still based on the example of Angela and James Smith.</w:t>
      </w:r>
    </w:p>
    <w:p w:rsidR="0081389C" w:rsidRPr="00DD2FB7" w:rsidRDefault="0081389C" w:rsidP="0081389C">
      <w:pPr>
        <w:rPr>
          <w:rFonts w:ascii="Arial" w:hAnsi="Arial" w:cs="Arial"/>
          <w:sz w:val="28"/>
          <w:szCs w:val="28"/>
        </w:rPr>
      </w:pPr>
      <w:r w:rsidRPr="00DD2FB7">
        <w:rPr>
          <w:rFonts w:ascii="Arial" w:hAnsi="Arial" w:cs="Arial"/>
          <w:sz w:val="28"/>
          <w:szCs w:val="28"/>
        </w:rPr>
        <w:t>Do you remember making an affidavit on November 7, 2015?</w:t>
      </w:r>
    </w:p>
    <w:p w:rsidR="0081389C" w:rsidRPr="00DD2FB7" w:rsidRDefault="0081389C" w:rsidP="0081389C">
      <w:pPr>
        <w:rPr>
          <w:rFonts w:ascii="Arial" w:hAnsi="Arial" w:cs="Arial"/>
          <w:sz w:val="28"/>
          <w:szCs w:val="28"/>
        </w:rPr>
      </w:pPr>
      <w:r w:rsidRPr="00DD2FB7">
        <w:rPr>
          <w:rFonts w:ascii="Arial" w:hAnsi="Arial" w:cs="Arial"/>
          <w:sz w:val="28"/>
          <w:szCs w:val="28"/>
        </w:rPr>
        <w:t>Is this the affidavit you swore?</w:t>
      </w:r>
    </w:p>
    <w:p w:rsidR="0081389C" w:rsidRPr="00DD2FB7" w:rsidRDefault="0081389C" w:rsidP="0081389C">
      <w:pPr>
        <w:rPr>
          <w:rFonts w:ascii="Arial" w:hAnsi="Arial" w:cs="Arial"/>
          <w:sz w:val="28"/>
          <w:szCs w:val="28"/>
        </w:rPr>
      </w:pPr>
      <w:r w:rsidRPr="00DD2FB7">
        <w:rPr>
          <w:rFonts w:ascii="Arial" w:hAnsi="Arial" w:cs="Arial"/>
          <w:sz w:val="28"/>
          <w:szCs w:val="28"/>
        </w:rPr>
        <w:t>You swore it in front of Jack Sayward, a lawyer in Kelowna, correct?</w:t>
      </w:r>
    </w:p>
    <w:p w:rsidR="0081389C" w:rsidRPr="00DD2FB7" w:rsidRDefault="0081389C" w:rsidP="0081389C">
      <w:pPr>
        <w:rPr>
          <w:rFonts w:ascii="Arial" w:hAnsi="Arial" w:cs="Arial"/>
          <w:sz w:val="28"/>
          <w:szCs w:val="28"/>
        </w:rPr>
      </w:pPr>
      <w:r w:rsidRPr="00DD2FB7">
        <w:rPr>
          <w:rFonts w:ascii="Arial" w:hAnsi="Arial" w:cs="Arial"/>
          <w:sz w:val="28"/>
          <w:szCs w:val="28"/>
        </w:rPr>
        <w:t>You knew when you signed the affidavit that you were swearing that the information in the affidavit was true?</w:t>
      </w:r>
    </w:p>
    <w:p w:rsidR="0081389C" w:rsidRPr="00DD2FB7" w:rsidRDefault="0081389C" w:rsidP="0081389C">
      <w:pPr>
        <w:rPr>
          <w:rFonts w:ascii="Arial" w:hAnsi="Arial" w:cs="Arial"/>
          <w:sz w:val="28"/>
          <w:szCs w:val="28"/>
        </w:rPr>
      </w:pPr>
      <w:r w:rsidRPr="00DD2FB7">
        <w:rPr>
          <w:rFonts w:ascii="Arial" w:hAnsi="Arial" w:cs="Arial"/>
          <w:sz w:val="28"/>
          <w:szCs w:val="28"/>
        </w:rPr>
        <w:t>I'm going to read paragraph 9 of your affidavit out loud. If you can, please read along with me. It says, "I have never been charged with any offence of any kind."</w:t>
      </w:r>
    </w:p>
    <w:p w:rsidR="0081389C" w:rsidRPr="00DD2FB7" w:rsidRDefault="0081389C" w:rsidP="0081389C">
      <w:pPr>
        <w:rPr>
          <w:rFonts w:ascii="Arial" w:hAnsi="Arial" w:cs="Arial"/>
          <w:sz w:val="28"/>
          <w:szCs w:val="28"/>
        </w:rPr>
      </w:pPr>
      <w:r w:rsidRPr="00DD2FB7">
        <w:rPr>
          <w:rFonts w:ascii="Arial" w:hAnsi="Arial" w:cs="Arial"/>
          <w:sz w:val="28"/>
          <w:szCs w:val="28"/>
        </w:rPr>
        <w:t>Didn't you testify in direct examination that you're currently in court proceedings because you were charged with driving under the influence of alcohol on July 15, 2015?</w:t>
      </w:r>
    </w:p>
    <w:p w:rsidR="0081389C" w:rsidRPr="00DD2FB7" w:rsidRDefault="0081389C" w:rsidP="00683C2A">
      <w:pPr>
        <w:jc w:val="both"/>
        <w:rPr>
          <w:rFonts w:ascii="Arial" w:hAnsi="Arial" w:cs="Arial"/>
          <w:sz w:val="28"/>
          <w:szCs w:val="28"/>
        </w:rPr>
      </w:pPr>
    </w:p>
    <w:p w:rsidR="0081389C" w:rsidRPr="00DD2FB7" w:rsidRDefault="0081389C" w:rsidP="0081389C">
      <w:pPr>
        <w:rPr>
          <w:rFonts w:ascii="Arial" w:hAnsi="Arial" w:cs="Arial"/>
          <w:sz w:val="28"/>
          <w:szCs w:val="28"/>
        </w:rPr>
      </w:pPr>
      <w:r w:rsidRPr="00DD2FB7">
        <w:rPr>
          <w:rFonts w:ascii="Arial" w:hAnsi="Arial" w:cs="Arial"/>
          <w:sz w:val="28"/>
          <w:szCs w:val="28"/>
        </w:rPr>
        <w:t xml:space="preserve"> [Parbatbhai Aahir &amp; Ors. Vs. State of Gujarat &amp; Anr. (Criminal Appeal No. 1723 of 2017)]</w:t>
      </w:r>
    </w:p>
    <w:p w:rsidR="0081389C" w:rsidRPr="00DD2FB7" w:rsidRDefault="0081389C" w:rsidP="0081389C">
      <w:pPr>
        <w:rPr>
          <w:rFonts w:ascii="Arial" w:hAnsi="Arial" w:cs="Arial"/>
          <w:sz w:val="28"/>
          <w:szCs w:val="28"/>
        </w:rPr>
      </w:pPr>
      <w:r w:rsidRPr="00DD2FB7">
        <w:rPr>
          <w:rFonts w:ascii="Arial" w:hAnsi="Arial" w:cs="Arial"/>
          <w:sz w:val="28"/>
          <w:szCs w:val="28"/>
        </w:rPr>
        <w:t>A full bench comprising of Hon'ble Mr. Chief Justice Dipak Misra, Hon'ble Mr. Justice AM Khanwilkar and Hon'ble Mr. Justice DY Chandrachud has laid down broad principles from various precedents in relation to Section 482 of the Code of Criminal Procedure (CrPC) for quashing of First Information Reports (FIRs) in the judgment passed in an appeal against a decision of the Gujarat High Court.</w:t>
      </w:r>
    </w:p>
    <w:p w:rsidR="0081389C" w:rsidRPr="00DD2FB7" w:rsidRDefault="0081389C" w:rsidP="0081389C">
      <w:pPr>
        <w:rPr>
          <w:rFonts w:ascii="Arial" w:hAnsi="Arial" w:cs="Arial"/>
          <w:sz w:val="28"/>
          <w:szCs w:val="28"/>
        </w:rPr>
      </w:pPr>
      <w:r w:rsidRPr="00DD2FB7">
        <w:rPr>
          <w:rFonts w:ascii="Arial" w:hAnsi="Arial" w:cs="Arial"/>
          <w:sz w:val="28"/>
          <w:szCs w:val="28"/>
        </w:rPr>
        <w:t>The Gujarat High Court vide its judgment dated November 25, 2016, had dismissed an application under Section 482 of CrPC filed by the Appellants seeking quashing of FIR registered against them on June 18, 2016 with the City 'C' Division Police Station, District Jamnagar, Gujarat for offences punishable under Sections 384, 467, 468, 471, 120-B and 506(2) of the Indian Penal Code.</w:t>
      </w:r>
    </w:p>
    <w:p w:rsidR="0081389C" w:rsidRPr="00DD2FB7" w:rsidRDefault="0081389C" w:rsidP="0081389C">
      <w:pPr>
        <w:rPr>
          <w:rFonts w:ascii="Arial" w:hAnsi="Arial" w:cs="Arial"/>
          <w:sz w:val="28"/>
          <w:szCs w:val="28"/>
        </w:rPr>
      </w:pPr>
      <w:r w:rsidRPr="00DD2FB7">
        <w:rPr>
          <w:rFonts w:ascii="Arial" w:hAnsi="Arial" w:cs="Arial"/>
          <w:sz w:val="28"/>
          <w:szCs w:val="28"/>
        </w:rPr>
        <w:t>Before, the High Court, the plea for quashing the FIR was advanced on the ground that the Appellants had amicably settled the dispute with the Complainant, who had also filed an Affidavit to that effect. On behalf of the prosecution, application for quashing was opposed on two grounds:</w:t>
      </w:r>
    </w:p>
    <w:p w:rsidR="0081389C" w:rsidRPr="00DD2FB7" w:rsidRDefault="0081389C" w:rsidP="0081389C">
      <w:pPr>
        <w:rPr>
          <w:rFonts w:ascii="Arial" w:hAnsi="Arial" w:cs="Arial"/>
          <w:sz w:val="28"/>
          <w:szCs w:val="28"/>
        </w:rPr>
      </w:pPr>
      <w:r w:rsidRPr="00DD2FB7">
        <w:rPr>
          <w:rFonts w:ascii="Arial" w:hAnsi="Arial" w:cs="Arial"/>
          <w:sz w:val="28"/>
          <w:szCs w:val="28"/>
        </w:rPr>
        <w:t>The Appellants were absconding and warrants had been issued against them under Section 70 of the Code of Criminal Procedure, 1973.</w:t>
      </w:r>
    </w:p>
    <w:p w:rsidR="0081389C" w:rsidRPr="00DD2FB7" w:rsidRDefault="0081389C" w:rsidP="0081389C">
      <w:pPr>
        <w:rPr>
          <w:rFonts w:ascii="Arial" w:hAnsi="Arial" w:cs="Arial"/>
          <w:sz w:val="28"/>
          <w:szCs w:val="28"/>
        </w:rPr>
      </w:pPr>
      <w:r w:rsidRPr="00DD2FB7">
        <w:rPr>
          <w:rFonts w:ascii="Arial" w:hAnsi="Arial" w:cs="Arial"/>
          <w:sz w:val="28"/>
          <w:szCs w:val="28"/>
        </w:rPr>
        <w:t>The Appellants had criminal antecedants.</w:t>
      </w:r>
    </w:p>
    <w:p w:rsidR="0081389C" w:rsidRPr="00DD2FB7" w:rsidRDefault="0081389C" w:rsidP="0081389C">
      <w:pPr>
        <w:rPr>
          <w:rFonts w:ascii="Arial" w:hAnsi="Arial" w:cs="Arial"/>
          <w:sz w:val="28"/>
          <w:szCs w:val="28"/>
        </w:rPr>
      </w:pPr>
      <w:r w:rsidRPr="00DD2FB7">
        <w:rPr>
          <w:rFonts w:ascii="Arial" w:hAnsi="Arial" w:cs="Arial"/>
          <w:sz w:val="28"/>
          <w:szCs w:val="28"/>
        </w:rPr>
        <w:t>The High Court observed that it had been given "a fair idea" about the modus operandi adopted by the Appellants for grabbing the land, in the course of which they had opened bogus bank accounts. The High Court held that the case involves extortion, forgery and conspiracy and all the Appellants have acted as a team. Hence, in the view of the High Court, it was not in the interest of society at large to accept the settlement and quash the FIR. The High Court held that the charges are of a serious nature and the activities of the appellants render them a potential threat to society. On this ground, the prayer to quash the First Information Report was rejected by the High Court.</w:t>
      </w:r>
    </w:p>
    <w:p w:rsidR="0081389C" w:rsidRPr="00DD2FB7" w:rsidRDefault="0081389C" w:rsidP="0081389C">
      <w:pPr>
        <w:rPr>
          <w:rFonts w:ascii="Arial" w:hAnsi="Arial" w:cs="Arial"/>
          <w:sz w:val="28"/>
          <w:szCs w:val="28"/>
        </w:rPr>
      </w:pPr>
      <w:r w:rsidRPr="00DD2FB7">
        <w:rPr>
          <w:rFonts w:ascii="Arial" w:hAnsi="Arial" w:cs="Arial"/>
          <w:sz w:val="28"/>
          <w:szCs w:val="28"/>
        </w:rPr>
        <w:lastRenderedPageBreak/>
        <w:t>The Hon'ble Supreme Court after discussing various precedents on the subject summarized the following broad principles in relation to Section 482 for quashing FIRs.</w:t>
      </w:r>
    </w:p>
    <w:p w:rsidR="0081389C" w:rsidRPr="00DD2FB7" w:rsidRDefault="0081389C" w:rsidP="0081389C">
      <w:pPr>
        <w:rPr>
          <w:rFonts w:ascii="Arial" w:hAnsi="Arial" w:cs="Arial"/>
          <w:sz w:val="28"/>
          <w:szCs w:val="28"/>
        </w:rPr>
      </w:pPr>
      <w:r w:rsidRPr="00DD2FB7">
        <w:rPr>
          <w:rFonts w:ascii="Arial" w:hAnsi="Arial" w:cs="Arial"/>
          <w:sz w:val="28"/>
          <w:szCs w:val="28"/>
        </w:rPr>
        <w:t>Section 482 preserves the inherent powers of the High Court to prevent an abuse of the process of any court or to secure the ends of justice. The provision does not confer new powers. It only recognises and preserves powers which inhere in the High Court;</w:t>
      </w:r>
    </w:p>
    <w:p w:rsidR="0081389C" w:rsidRPr="00DD2FB7" w:rsidRDefault="0081389C" w:rsidP="0081389C">
      <w:pPr>
        <w:rPr>
          <w:rFonts w:ascii="Arial" w:hAnsi="Arial" w:cs="Arial"/>
          <w:sz w:val="28"/>
          <w:szCs w:val="28"/>
        </w:rPr>
      </w:pPr>
      <w:r w:rsidRPr="00DD2FB7">
        <w:rPr>
          <w:rFonts w:ascii="Arial" w:hAnsi="Arial" w:cs="Arial"/>
          <w:sz w:val="28"/>
          <w:szCs w:val="28"/>
        </w:rPr>
        <w:t>The invocation of the jurisdiction of the High Court to quash a First Information Report or a criminal proceeding on the ground that a settlement has been arrived at between the offender and the victim is not the same as the invocation of jurisdiction for the purpose of compounding an offence. While compounding an offence, the power of the court is governed by the provisions of Section 320 of the Code of Criminal Procedure, 1973. The power to quash under Section 482 is attracted even if the offence is non-compoundable.</w:t>
      </w:r>
    </w:p>
    <w:p w:rsidR="0081389C" w:rsidRPr="00DD2FB7" w:rsidRDefault="0081389C" w:rsidP="0081389C">
      <w:pPr>
        <w:rPr>
          <w:rFonts w:ascii="Arial" w:hAnsi="Arial" w:cs="Arial"/>
          <w:sz w:val="28"/>
          <w:szCs w:val="28"/>
        </w:rPr>
      </w:pPr>
      <w:r w:rsidRPr="00DD2FB7">
        <w:rPr>
          <w:rFonts w:ascii="Arial" w:hAnsi="Arial" w:cs="Arial"/>
          <w:sz w:val="28"/>
          <w:szCs w:val="28"/>
        </w:rPr>
        <w:t>In forming an opinion whether a criminal proceeding or complaint should be quashed in exercise of its jurisdiction under Section 482, the High Court must evaluate whether the ends of justice would justify the exercise of the inherent power;</w:t>
      </w:r>
    </w:p>
    <w:p w:rsidR="0081389C" w:rsidRPr="00DD2FB7" w:rsidRDefault="0081389C" w:rsidP="0081389C">
      <w:pPr>
        <w:rPr>
          <w:rFonts w:ascii="Arial" w:hAnsi="Arial" w:cs="Arial"/>
          <w:sz w:val="28"/>
          <w:szCs w:val="28"/>
        </w:rPr>
      </w:pPr>
      <w:r w:rsidRPr="00DD2FB7">
        <w:rPr>
          <w:rFonts w:ascii="Arial" w:hAnsi="Arial" w:cs="Arial"/>
          <w:sz w:val="28"/>
          <w:szCs w:val="28"/>
        </w:rPr>
        <w:t>While the inherent power of the High Court has a wide ambit and plenitude it has to be exercised;</w:t>
      </w:r>
      <w:r w:rsidRPr="00DD2FB7">
        <w:rPr>
          <w:rFonts w:ascii="Arial" w:hAnsi="Arial" w:cs="Arial"/>
          <w:sz w:val="28"/>
          <w:szCs w:val="28"/>
        </w:rPr>
        <w:br/>
      </w:r>
      <w:r w:rsidRPr="00DD2FB7">
        <w:rPr>
          <w:rFonts w:ascii="Arial" w:hAnsi="Arial" w:cs="Arial"/>
          <w:sz w:val="28"/>
          <w:szCs w:val="28"/>
        </w:rPr>
        <w:br/>
      </w:r>
    </w:p>
    <w:p w:rsidR="0081389C" w:rsidRPr="00DD2FB7" w:rsidRDefault="0081389C" w:rsidP="0081389C">
      <w:pPr>
        <w:rPr>
          <w:rFonts w:ascii="Arial" w:hAnsi="Arial" w:cs="Arial"/>
          <w:sz w:val="28"/>
          <w:szCs w:val="28"/>
        </w:rPr>
      </w:pPr>
      <w:r w:rsidRPr="00DD2FB7">
        <w:rPr>
          <w:rFonts w:ascii="Arial" w:hAnsi="Arial" w:cs="Arial"/>
          <w:sz w:val="28"/>
          <w:szCs w:val="28"/>
        </w:rPr>
        <w:t>to secure the ends of justice or</w:t>
      </w:r>
    </w:p>
    <w:p w:rsidR="0081389C" w:rsidRPr="00DD2FB7" w:rsidRDefault="0081389C" w:rsidP="0081389C">
      <w:pPr>
        <w:rPr>
          <w:rFonts w:ascii="Arial" w:hAnsi="Arial" w:cs="Arial"/>
          <w:sz w:val="28"/>
          <w:szCs w:val="28"/>
        </w:rPr>
      </w:pPr>
      <w:r w:rsidRPr="00DD2FB7">
        <w:rPr>
          <w:rFonts w:ascii="Arial" w:hAnsi="Arial" w:cs="Arial"/>
          <w:sz w:val="28"/>
          <w:szCs w:val="28"/>
        </w:rPr>
        <w:t>to prevent an abuse of the process of any court;</w:t>
      </w:r>
    </w:p>
    <w:p w:rsidR="0081389C" w:rsidRPr="00DD2FB7" w:rsidRDefault="0081389C" w:rsidP="0081389C">
      <w:pPr>
        <w:rPr>
          <w:rFonts w:ascii="Arial" w:hAnsi="Arial" w:cs="Arial"/>
          <w:sz w:val="28"/>
          <w:szCs w:val="28"/>
        </w:rPr>
      </w:pPr>
      <w:r w:rsidRPr="00DD2FB7">
        <w:rPr>
          <w:rFonts w:ascii="Arial" w:hAnsi="Arial" w:cs="Arial"/>
          <w:sz w:val="28"/>
          <w:szCs w:val="28"/>
        </w:rPr>
        <w:t>The decision as to whether a complaint or First Information Report should be quashed on the ground that the offender and victim have settled the dispute, revolves ultimately on the facts and circumstances of each case and no exhaustive elaboration of principles can be formulated;</w:t>
      </w:r>
    </w:p>
    <w:p w:rsidR="0081389C" w:rsidRPr="00DD2FB7" w:rsidRDefault="0081389C" w:rsidP="0081389C">
      <w:pPr>
        <w:rPr>
          <w:rFonts w:ascii="Arial" w:hAnsi="Arial" w:cs="Arial"/>
          <w:sz w:val="28"/>
          <w:szCs w:val="28"/>
        </w:rPr>
      </w:pPr>
      <w:r w:rsidRPr="00DD2FB7">
        <w:rPr>
          <w:rFonts w:ascii="Arial" w:hAnsi="Arial" w:cs="Arial"/>
          <w:sz w:val="28"/>
          <w:szCs w:val="28"/>
        </w:rPr>
        <w:t xml:space="preserve">In the exercise of the power under Section 482 and while dealing with a plea that the dispute has been settled, the High Court must have due regard to the nature and gravity of the offence. Heinous and serious offences involving mental depravity or offences such as murder, rape and </w:t>
      </w:r>
      <w:r w:rsidRPr="00DD2FB7">
        <w:rPr>
          <w:rFonts w:ascii="Arial" w:hAnsi="Arial" w:cs="Arial"/>
          <w:sz w:val="28"/>
          <w:szCs w:val="28"/>
        </w:rPr>
        <w:lastRenderedPageBreak/>
        <w:t>dacoity cannot appropriately be quashed though the victim or the family of the victim have settled the dispute. Such offences are, truly speaking, not private in nature but have a serious impact upon society. The decision to continue with the trial in such cases is founded on the overriding element of public interest in punishing persons for serious offences;</w:t>
      </w:r>
    </w:p>
    <w:p w:rsidR="0081389C" w:rsidRPr="00DD2FB7" w:rsidRDefault="0081389C" w:rsidP="0081389C">
      <w:pPr>
        <w:rPr>
          <w:rFonts w:ascii="Arial" w:hAnsi="Arial" w:cs="Arial"/>
          <w:sz w:val="28"/>
          <w:szCs w:val="28"/>
        </w:rPr>
      </w:pPr>
      <w:r w:rsidRPr="00DD2FB7">
        <w:rPr>
          <w:rFonts w:ascii="Arial" w:hAnsi="Arial" w:cs="Arial"/>
          <w:sz w:val="28"/>
          <w:szCs w:val="28"/>
        </w:rPr>
        <w:t>As distinguished from serious offences, there may be criminal cases which have an overwhelming or predominant element of a civil dispute. They stand on a distinct footing in so far as the exercise of the inherent power to quash is concerned;</w:t>
      </w:r>
    </w:p>
    <w:p w:rsidR="0081389C" w:rsidRPr="00DD2FB7" w:rsidRDefault="0081389C" w:rsidP="0081389C">
      <w:pPr>
        <w:rPr>
          <w:rFonts w:ascii="Arial" w:hAnsi="Arial" w:cs="Arial"/>
          <w:sz w:val="28"/>
          <w:szCs w:val="28"/>
        </w:rPr>
      </w:pPr>
      <w:r w:rsidRPr="00DD2FB7">
        <w:rPr>
          <w:rFonts w:ascii="Arial" w:hAnsi="Arial" w:cs="Arial"/>
          <w:sz w:val="28"/>
          <w:szCs w:val="28"/>
        </w:rPr>
        <w:t>Criminal cases involving offences which arise from commercial, financial, mercantile, partnership or similar transactions with an essentially civil flavour may in appropriate situations fall for quashing where parties have settled the dispute;</w:t>
      </w:r>
    </w:p>
    <w:p w:rsidR="0081389C" w:rsidRPr="00DD2FB7" w:rsidRDefault="0081389C" w:rsidP="0081389C">
      <w:pPr>
        <w:rPr>
          <w:rFonts w:ascii="Arial" w:hAnsi="Arial" w:cs="Arial"/>
          <w:sz w:val="28"/>
          <w:szCs w:val="28"/>
        </w:rPr>
      </w:pPr>
      <w:r w:rsidRPr="00DD2FB7">
        <w:rPr>
          <w:rFonts w:ascii="Arial" w:hAnsi="Arial" w:cs="Arial"/>
          <w:sz w:val="28"/>
          <w:szCs w:val="28"/>
        </w:rPr>
        <w:t>In such a case, the High Court may quash the criminal proceeding if in view of the compromise between the disputants, the possibility of a conviction is remote and the continuation of a criminal proceeding would cause oppression and prejudice; and</w:t>
      </w:r>
    </w:p>
    <w:p w:rsidR="0081389C" w:rsidRPr="00DD2FB7" w:rsidRDefault="0081389C" w:rsidP="0081389C">
      <w:pPr>
        <w:rPr>
          <w:rFonts w:ascii="Arial" w:hAnsi="Arial" w:cs="Arial"/>
          <w:sz w:val="28"/>
          <w:szCs w:val="28"/>
        </w:rPr>
      </w:pPr>
      <w:r w:rsidRPr="00DD2FB7">
        <w:rPr>
          <w:rFonts w:ascii="Arial" w:hAnsi="Arial" w:cs="Arial"/>
          <w:sz w:val="28"/>
          <w:szCs w:val="28"/>
        </w:rPr>
        <w:t>There is yet an exception to the principle set out in propositions (viii) and (ix) above. Economic offences involving the financial and economic well-being of the state have implications which lie beyond the domain of a mere dispute between private disputants. The High Court would be justified in declining to quash where the offender is involved in an activity akin to a financial or economic fraud or misdemeanour. The consequences of the act complained of upon the financial or economic system will weigh in the balance.</w:t>
      </w:r>
    </w:p>
    <w:p w:rsidR="00683C2A" w:rsidRPr="00DD2FB7" w:rsidRDefault="00683C2A" w:rsidP="00683C2A">
      <w:pPr>
        <w:jc w:val="both"/>
        <w:rPr>
          <w:rFonts w:ascii="Arial" w:hAnsi="Arial" w:cs="Arial"/>
          <w:b/>
          <w:color w:val="C00000"/>
          <w:sz w:val="28"/>
          <w:szCs w:val="28"/>
        </w:rPr>
      </w:pPr>
    </w:p>
    <w:p w:rsidR="00683C2A" w:rsidRPr="00DD2FB7" w:rsidRDefault="00683C2A" w:rsidP="00683C2A">
      <w:pPr>
        <w:jc w:val="both"/>
        <w:rPr>
          <w:rFonts w:ascii="Arial" w:hAnsi="Arial" w:cs="Arial"/>
          <w:b/>
          <w:color w:val="C00000"/>
          <w:sz w:val="28"/>
          <w:szCs w:val="28"/>
        </w:rPr>
      </w:pPr>
    </w:p>
    <w:p w:rsidR="00683C2A" w:rsidRPr="00DD2FB7" w:rsidRDefault="00683C2A" w:rsidP="00683C2A">
      <w:pPr>
        <w:jc w:val="both"/>
        <w:rPr>
          <w:rFonts w:ascii="Arial" w:hAnsi="Arial" w:cs="Arial"/>
          <w:b/>
          <w:color w:val="C00000"/>
          <w:sz w:val="28"/>
          <w:szCs w:val="28"/>
        </w:rPr>
      </w:pPr>
    </w:p>
    <w:p w:rsidR="00683C2A" w:rsidRPr="00683C2A" w:rsidRDefault="00683C2A" w:rsidP="00683C2A">
      <w:pPr>
        <w:jc w:val="both"/>
        <w:rPr>
          <w:rFonts w:ascii="Arial" w:hAnsi="Arial" w:cs="Arial"/>
          <w:b/>
          <w:color w:val="C00000"/>
          <w:sz w:val="36"/>
          <w:szCs w:val="28"/>
        </w:rPr>
      </w:pPr>
      <w:r w:rsidRPr="00683C2A">
        <w:rPr>
          <w:rFonts w:ascii="Arial" w:hAnsi="Arial" w:cs="Arial"/>
          <w:b/>
          <w:color w:val="C00000"/>
          <w:sz w:val="36"/>
          <w:szCs w:val="28"/>
        </w:rPr>
        <w:t>Disclaimer: This story is auto-aggregated by a computer program and has not been created or edited by lawerspunch.com Hindi</w:t>
      </w:r>
    </w:p>
    <w:p w:rsidR="00A64BE4" w:rsidRPr="00A64BE4" w:rsidRDefault="00A64BE4" w:rsidP="00A64BE4">
      <w:pPr>
        <w:rPr>
          <w:rFonts w:ascii="Arial" w:hAnsi="Arial" w:cs="Arial"/>
          <w:sz w:val="32"/>
        </w:rPr>
      </w:pPr>
    </w:p>
    <w:p w:rsidR="00341794" w:rsidRDefault="00341794" w:rsidP="00A64BE4"/>
    <w:sectPr w:rsidR="0034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0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BC1"/>
    <w:multiLevelType w:val="multilevel"/>
    <w:tmpl w:val="CC7894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389124A"/>
    <w:multiLevelType w:val="multilevel"/>
    <w:tmpl w:val="C89ED568"/>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6060C0D"/>
    <w:multiLevelType w:val="multilevel"/>
    <w:tmpl w:val="031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A7089"/>
    <w:multiLevelType w:val="multilevel"/>
    <w:tmpl w:val="E98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67697"/>
    <w:multiLevelType w:val="multilevel"/>
    <w:tmpl w:val="BF5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D79BB"/>
    <w:multiLevelType w:val="multilevel"/>
    <w:tmpl w:val="B7F2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324FE"/>
    <w:multiLevelType w:val="multilevel"/>
    <w:tmpl w:val="B74C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F71A7"/>
    <w:multiLevelType w:val="multilevel"/>
    <w:tmpl w:val="B282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84FDA"/>
    <w:multiLevelType w:val="multilevel"/>
    <w:tmpl w:val="244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EE03A1"/>
    <w:multiLevelType w:val="multilevel"/>
    <w:tmpl w:val="E7B4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E6CF4"/>
    <w:multiLevelType w:val="multilevel"/>
    <w:tmpl w:val="155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D4E1C"/>
    <w:multiLevelType w:val="multilevel"/>
    <w:tmpl w:val="96B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54D16"/>
    <w:multiLevelType w:val="multilevel"/>
    <w:tmpl w:val="16FC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011764"/>
    <w:multiLevelType w:val="multilevel"/>
    <w:tmpl w:val="183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0"/>
  </w:num>
  <w:num w:numId="4">
    <w:abstractNumId w:val="8"/>
  </w:num>
  <w:num w:numId="5">
    <w:abstractNumId w:val="9"/>
  </w:num>
  <w:num w:numId="6">
    <w:abstractNumId w:val="5"/>
  </w:num>
  <w:num w:numId="7">
    <w:abstractNumId w:val="4"/>
  </w:num>
  <w:num w:numId="8">
    <w:abstractNumId w:val="2"/>
  </w:num>
  <w:num w:numId="9">
    <w:abstractNumId w:val="7"/>
  </w:num>
  <w:num w:numId="10">
    <w:abstractNumId w:val="3"/>
  </w:num>
  <w:num w:numId="11">
    <w:abstractNumId w:val="12"/>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E4"/>
    <w:rsid w:val="00341794"/>
    <w:rsid w:val="00683C2A"/>
    <w:rsid w:val="0081389C"/>
    <w:rsid w:val="00985AC0"/>
    <w:rsid w:val="00A64BE4"/>
    <w:rsid w:val="00BB7DA6"/>
    <w:rsid w:val="00DD2FB7"/>
    <w:rsid w:val="00F7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FF1C"/>
  <w15:chartTrackingRefBased/>
  <w15:docId w15:val="{80226E69-0625-4211-91D8-B668F22E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4B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4B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4B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64BE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64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4BE4"/>
  </w:style>
  <w:style w:type="character" w:customStyle="1" w:styleId="Heading3Char">
    <w:name w:val="Heading 3 Char"/>
    <w:basedOn w:val="DefaultParagraphFont"/>
    <w:link w:val="Heading3"/>
    <w:uiPriority w:val="9"/>
    <w:semiHidden/>
    <w:rsid w:val="00A64BE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83C2A"/>
    <w:rPr>
      <w:b/>
      <w:bCs/>
    </w:rPr>
  </w:style>
  <w:style w:type="character" w:styleId="Hyperlink">
    <w:name w:val="Hyperlink"/>
    <w:basedOn w:val="DefaultParagraphFont"/>
    <w:uiPriority w:val="99"/>
    <w:semiHidden/>
    <w:unhideWhenUsed/>
    <w:rsid w:val="00683C2A"/>
    <w:rPr>
      <w:color w:val="0000FF"/>
      <w:u w:val="single"/>
    </w:rPr>
  </w:style>
  <w:style w:type="character" w:customStyle="1" w:styleId="definition">
    <w:name w:val="definition"/>
    <w:basedOn w:val="DefaultParagraphFont"/>
    <w:rsid w:val="0081389C"/>
  </w:style>
  <w:style w:type="character" w:customStyle="1" w:styleId="region-heading">
    <w:name w:val="region-heading"/>
    <w:basedOn w:val="DefaultParagraphFont"/>
    <w:rsid w:val="0081389C"/>
  </w:style>
  <w:style w:type="character" w:customStyle="1" w:styleId="likedfollow-text">
    <w:name w:val="likedfollow-text"/>
    <w:basedOn w:val="DefaultParagraphFont"/>
    <w:rsid w:val="0081389C"/>
  </w:style>
  <w:style w:type="character" w:styleId="Emphasis">
    <w:name w:val="Emphasis"/>
    <w:basedOn w:val="DefaultParagraphFont"/>
    <w:uiPriority w:val="20"/>
    <w:qFormat/>
    <w:rsid w:val="00813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7379">
      <w:bodyDiv w:val="1"/>
      <w:marLeft w:val="0"/>
      <w:marRight w:val="0"/>
      <w:marTop w:val="0"/>
      <w:marBottom w:val="0"/>
      <w:divBdr>
        <w:top w:val="none" w:sz="0" w:space="0" w:color="auto"/>
        <w:left w:val="none" w:sz="0" w:space="0" w:color="auto"/>
        <w:bottom w:val="none" w:sz="0" w:space="0" w:color="auto"/>
        <w:right w:val="none" w:sz="0" w:space="0" w:color="auto"/>
      </w:divBdr>
    </w:div>
    <w:div w:id="822619675">
      <w:bodyDiv w:val="1"/>
      <w:marLeft w:val="0"/>
      <w:marRight w:val="0"/>
      <w:marTop w:val="0"/>
      <w:marBottom w:val="0"/>
      <w:divBdr>
        <w:top w:val="none" w:sz="0" w:space="0" w:color="auto"/>
        <w:left w:val="none" w:sz="0" w:space="0" w:color="auto"/>
        <w:bottom w:val="none" w:sz="0" w:space="0" w:color="auto"/>
        <w:right w:val="none" w:sz="0" w:space="0" w:color="auto"/>
      </w:divBdr>
      <w:divsChild>
        <w:div w:id="1538424502">
          <w:marLeft w:val="0"/>
          <w:marRight w:val="0"/>
          <w:marTop w:val="0"/>
          <w:marBottom w:val="0"/>
          <w:divBdr>
            <w:top w:val="none" w:sz="0" w:space="0" w:color="auto"/>
            <w:left w:val="none" w:sz="0" w:space="0" w:color="auto"/>
            <w:bottom w:val="single" w:sz="6" w:space="0" w:color="auto"/>
            <w:right w:val="none" w:sz="0" w:space="0" w:color="auto"/>
          </w:divBdr>
        </w:div>
        <w:div w:id="784545577">
          <w:marLeft w:val="0"/>
          <w:marRight w:val="0"/>
          <w:marTop w:val="0"/>
          <w:marBottom w:val="0"/>
          <w:divBdr>
            <w:top w:val="none" w:sz="0" w:space="0" w:color="auto"/>
            <w:left w:val="none" w:sz="0" w:space="0" w:color="auto"/>
            <w:bottom w:val="single" w:sz="6" w:space="2" w:color="B5B5B5"/>
            <w:right w:val="none" w:sz="0" w:space="0" w:color="auto"/>
          </w:divBdr>
        </w:div>
      </w:divsChild>
    </w:div>
    <w:div w:id="1056592056">
      <w:bodyDiv w:val="1"/>
      <w:marLeft w:val="0"/>
      <w:marRight w:val="0"/>
      <w:marTop w:val="0"/>
      <w:marBottom w:val="0"/>
      <w:divBdr>
        <w:top w:val="none" w:sz="0" w:space="0" w:color="auto"/>
        <w:left w:val="none" w:sz="0" w:space="0" w:color="auto"/>
        <w:bottom w:val="none" w:sz="0" w:space="0" w:color="auto"/>
        <w:right w:val="none" w:sz="0" w:space="0" w:color="auto"/>
      </w:divBdr>
    </w:div>
    <w:div w:id="1099763994">
      <w:bodyDiv w:val="1"/>
      <w:marLeft w:val="0"/>
      <w:marRight w:val="0"/>
      <w:marTop w:val="0"/>
      <w:marBottom w:val="0"/>
      <w:divBdr>
        <w:top w:val="none" w:sz="0" w:space="0" w:color="auto"/>
        <w:left w:val="none" w:sz="0" w:space="0" w:color="auto"/>
        <w:bottom w:val="none" w:sz="0" w:space="0" w:color="auto"/>
        <w:right w:val="none" w:sz="0" w:space="0" w:color="auto"/>
      </w:divBdr>
    </w:div>
    <w:div w:id="1149251725">
      <w:bodyDiv w:val="1"/>
      <w:marLeft w:val="0"/>
      <w:marRight w:val="0"/>
      <w:marTop w:val="0"/>
      <w:marBottom w:val="0"/>
      <w:divBdr>
        <w:top w:val="none" w:sz="0" w:space="0" w:color="auto"/>
        <w:left w:val="none" w:sz="0" w:space="0" w:color="auto"/>
        <w:bottom w:val="none" w:sz="0" w:space="0" w:color="auto"/>
        <w:right w:val="none" w:sz="0" w:space="0" w:color="auto"/>
      </w:divBdr>
    </w:div>
    <w:div w:id="1221212817">
      <w:bodyDiv w:val="1"/>
      <w:marLeft w:val="0"/>
      <w:marRight w:val="0"/>
      <w:marTop w:val="0"/>
      <w:marBottom w:val="0"/>
      <w:divBdr>
        <w:top w:val="none" w:sz="0" w:space="0" w:color="auto"/>
        <w:left w:val="none" w:sz="0" w:space="0" w:color="auto"/>
        <w:bottom w:val="none" w:sz="0" w:space="0" w:color="auto"/>
        <w:right w:val="none" w:sz="0" w:space="0" w:color="auto"/>
      </w:divBdr>
      <w:divsChild>
        <w:div w:id="1213880361">
          <w:marLeft w:val="0"/>
          <w:marRight w:val="0"/>
          <w:marTop w:val="0"/>
          <w:marBottom w:val="0"/>
          <w:divBdr>
            <w:top w:val="none" w:sz="0" w:space="0" w:color="auto"/>
            <w:left w:val="none" w:sz="0" w:space="0" w:color="auto"/>
            <w:bottom w:val="none" w:sz="0" w:space="0" w:color="auto"/>
            <w:right w:val="none" w:sz="0" w:space="0" w:color="auto"/>
          </w:divBdr>
        </w:div>
        <w:div w:id="1907639258">
          <w:marLeft w:val="0"/>
          <w:marRight w:val="0"/>
          <w:marTop w:val="0"/>
          <w:marBottom w:val="0"/>
          <w:divBdr>
            <w:top w:val="none" w:sz="0" w:space="0" w:color="auto"/>
            <w:left w:val="none" w:sz="0" w:space="0" w:color="auto"/>
            <w:bottom w:val="none" w:sz="0" w:space="0" w:color="auto"/>
            <w:right w:val="none" w:sz="0" w:space="0" w:color="auto"/>
          </w:divBdr>
          <w:divsChild>
            <w:div w:id="1981228695">
              <w:marLeft w:val="0"/>
              <w:marRight w:val="0"/>
              <w:marTop w:val="0"/>
              <w:marBottom w:val="0"/>
              <w:divBdr>
                <w:top w:val="none" w:sz="0" w:space="0" w:color="auto"/>
                <w:left w:val="none" w:sz="0" w:space="0" w:color="auto"/>
                <w:bottom w:val="none" w:sz="0" w:space="0" w:color="auto"/>
                <w:right w:val="none" w:sz="0" w:space="0" w:color="auto"/>
              </w:divBdr>
              <w:divsChild>
                <w:div w:id="1735465153">
                  <w:marLeft w:val="0"/>
                  <w:marRight w:val="0"/>
                  <w:marTop w:val="0"/>
                  <w:marBottom w:val="0"/>
                  <w:divBdr>
                    <w:top w:val="none" w:sz="0" w:space="0" w:color="auto"/>
                    <w:left w:val="none" w:sz="0" w:space="0" w:color="auto"/>
                    <w:bottom w:val="none" w:sz="0" w:space="0" w:color="auto"/>
                    <w:right w:val="none" w:sz="0" w:space="0" w:color="auto"/>
                  </w:divBdr>
                  <w:divsChild>
                    <w:div w:id="746532559">
                      <w:marLeft w:val="0"/>
                      <w:marRight w:val="0"/>
                      <w:marTop w:val="0"/>
                      <w:marBottom w:val="0"/>
                      <w:divBdr>
                        <w:top w:val="none" w:sz="0" w:space="0" w:color="auto"/>
                        <w:left w:val="none" w:sz="0" w:space="0" w:color="auto"/>
                        <w:bottom w:val="none" w:sz="0" w:space="0" w:color="auto"/>
                        <w:right w:val="none" w:sz="0" w:space="0" w:color="auto"/>
                      </w:divBdr>
                    </w:div>
                    <w:div w:id="1561095150">
                      <w:marLeft w:val="0"/>
                      <w:marRight w:val="0"/>
                      <w:marTop w:val="0"/>
                      <w:marBottom w:val="0"/>
                      <w:divBdr>
                        <w:top w:val="none" w:sz="0" w:space="0" w:color="auto"/>
                        <w:left w:val="none" w:sz="0" w:space="0" w:color="auto"/>
                        <w:bottom w:val="none" w:sz="0" w:space="0" w:color="auto"/>
                        <w:right w:val="none" w:sz="0" w:space="0" w:color="auto"/>
                      </w:divBdr>
                    </w:div>
                    <w:div w:id="1145439191">
                      <w:marLeft w:val="0"/>
                      <w:marRight w:val="0"/>
                      <w:marTop w:val="0"/>
                      <w:marBottom w:val="0"/>
                      <w:divBdr>
                        <w:top w:val="none" w:sz="0" w:space="0" w:color="auto"/>
                        <w:left w:val="none" w:sz="0" w:space="0" w:color="auto"/>
                        <w:bottom w:val="none" w:sz="0" w:space="0" w:color="auto"/>
                        <w:right w:val="none" w:sz="0" w:space="0" w:color="auto"/>
                      </w:divBdr>
                    </w:div>
                  </w:divsChild>
                </w:div>
                <w:div w:id="494876208">
                  <w:marLeft w:val="0"/>
                  <w:marRight w:val="0"/>
                  <w:marTop w:val="0"/>
                  <w:marBottom w:val="0"/>
                  <w:divBdr>
                    <w:top w:val="none" w:sz="0" w:space="0" w:color="auto"/>
                    <w:left w:val="none" w:sz="0" w:space="0" w:color="auto"/>
                    <w:bottom w:val="none" w:sz="0" w:space="0" w:color="auto"/>
                    <w:right w:val="none" w:sz="0" w:space="0" w:color="auto"/>
                  </w:divBdr>
                  <w:divsChild>
                    <w:div w:id="54529226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5748160">
      <w:bodyDiv w:val="1"/>
      <w:marLeft w:val="0"/>
      <w:marRight w:val="0"/>
      <w:marTop w:val="0"/>
      <w:marBottom w:val="0"/>
      <w:divBdr>
        <w:top w:val="none" w:sz="0" w:space="0" w:color="auto"/>
        <w:left w:val="none" w:sz="0" w:space="0" w:color="auto"/>
        <w:bottom w:val="none" w:sz="0" w:space="0" w:color="auto"/>
        <w:right w:val="none" w:sz="0" w:space="0" w:color="auto"/>
      </w:divBdr>
    </w:div>
    <w:div w:id="1260602916">
      <w:bodyDiv w:val="1"/>
      <w:marLeft w:val="0"/>
      <w:marRight w:val="0"/>
      <w:marTop w:val="0"/>
      <w:marBottom w:val="0"/>
      <w:divBdr>
        <w:top w:val="none" w:sz="0" w:space="0" w:color="auto"/>
        <w:left w:val="none" w:sz="0" w:space="0" w:color="auto"/>
        <w:bottom w:val="none" w:sz="0" w:space="0" w:color="auto"/>
        <w:right w:val="none" w:sz="0" w:space="0" w:color="auto"/>
      </w:divBdr>
    </w:div>
    <w:div w:id="1399480125">
      <w:bodyDiv w:val="1"/>
      <w:marLeft w:val="0"/>
      <w:marRight w:val="0"/>
      <w:marTop w:val="0"/>
      <w:marBottom w:val="0"/>
      <w:divBdr>
        <w:top w:val="none" w:sz="0" w:space="0" w:color="auto"/>
        <w:left w:val="none" w:sz="0" w:space="0" w:color="auto"/>
        <w:bottom w:val="none" w:sz="0" w:space="0" w:color="auto"/>
        <w:right w:val="none" w:sz="0" w:space="0" w:color="auto"/>
      </w:divBdr>
    </w:div>
    <w:div w:id="1541934235">
      <w:bodyDiv w:val="1"/>
      <w:marLeft w:val="0"/>
      <w:marRight w:val="0"/>
      <w:marTop w:val="0"/>
      <w:marBottom w:val="0"/>
      <w:divBdr>
        <w:top w:val="none" w:sz="0" w:space="0" w:color="auto"/>
        <w:left w:val="none" w:sz="0" w:space="0" w:color="auto"/>
        <w:bottom w:val="none" w:sz="0" w:space="0" w:color="auto"/>
        <w:right w:val="none" w:sz="0" w:space="0" w:color="auto"/>
      </w:divBdr>
    </w:div>
    <w:div w:id="1560625195">
      <w:bodyDiv w:val="1"/>
      <w:marLeft w:val="0"/>
      <w:marRight w:val="0"/>
      <w:marTop w:val="0"/>
      <w:marBottom w:val="0"/>
      <w:divBdr>
        <w:top w:val="none" w:sz="0" w:space="0" w:color="auto"/>
        <w:left w:val="none" w:sz="0" w:space="0" w:color="auto"/>
        <w:bottom w:val="none" w:sz="0" w:space="0" w:color="auto"/>
        <w:right w:val="none" w:sz="0" w:space="0" w:color="auto"/>
      </w:divBdr>
    </w:div>
    <w:div w:id="1721710582">
      <w:bodyDiv w:val="1"/>
      <w:marLeft w:val="0"/>
      <w:marRight w:val="0"/>
      <w:marTop w:val="0"/>
      <w:marBottom w:val="0"/>
      <w:divBdr>
        <w:top w:val="none" w:sz="0" w:space="0" w:color="auto"/>
        <w:left w:val="none" w:sz="0" w:space="0" w:color="auto"/>
        <w:bottom w:val="none" w:sz="0" w:space="0" w:color="auto"/>
        <w:right w:val="none" w:sz="0" w:space="0" w:color="auto"/>
      </w:divBdr>
    </w:div>
    <w:div w:id="1760326907">
      <w:bodyDiv w:val="1"/>
      <w:marLeft w:val="0"/>
      <w:marRight w:val="0"/>
      <w:marTop w:val="0"/>
      <w:marBottom w:val="0"/>
      <w:divBdr>
        <w:top w:val="none" w:sz="0" w:space="0" w:color="auto"/>
        <w:left w:val="none" w:sz="0" w:space="0" w:color="auto"/>
        <w:bottom w:val="none" w:sz="0" w:space="0" w:color="auto"/>
        <w:right w:val="none" w:sz="0" w:space="0" w:color="auto"/>
      </w:divBdr>
    </w:div>
    <w:div w:id="2069567057">
      <w:bodyDiv w:val="1"/>
      <w:marLeft w:val="0"/>
      <w:marRight w:val="0"/>
      <w:marTop w:val="0"/>
      <w:marBottom w:val="0"/>
      <w:divBdr>
        <w:top w:val="none" w:sz="0" w:space="0" w:color="auto"/>
        <w:left w:val="none" w:sz="0" w:space="0" w:color="auto"/>
        <w:bottom w:val="none" w:sz="0" w:space="0" w:color="auto"/>
        <w:right w:val="none" w:sz="0" w:space="0" w:color="auto"/>
      </w:divBdr>
      <w:divsChild>
        <w:div w:id="80494471">
          <w:marLeft w:val="0"/>
          <w:marRight w:val="0"/>
          <w:marTop w:val="360"/>
          <w:marBottom w:val="360"/>
          <w:divBdr>
            <w:top w:val="none" w:sz="0" w:space="0" w:color="auto"/>
            <w:left w:val="none" w:sz="0" w:space="0" w:color="auto"/>
            <w:bottom w:val="none" w:sz="0" w:space="0" w:color="auto"/>
            <w:right w:val="none" w:sz="0" w:space="0" w:color="auto"/>
          </w:divBdr>
          <w:divsChild>
            <w:div w:id="1073426708">
              <w:marLeft w:val="0"/>
              <w:marRight w:val="0"/>
              <w:marTop w:val="0"/>
              <w:marBottom w:val="0"/>
              <w:divBdr>
                <w:top w:val="none" w:sz="0" w:space="0" w:color="auto"/>
                <w:left w:val="none" w:sz="0" w:space="0" w:color="auto"/>
                <w:bottom w:val="none" w:sz="0" w:space="0" w:color="auto"/>
                <w:right w:val="none" w:sz="0" w:space="0" w:color="auto"/>
              </w:divBdr>
              <w:divsChild>
                <w:div w:id="1037389447">
                  <w:marLeft w:val="0"/>
                  <w:marRight w:val="0"/>
                  <w:marTop w:val="0"/>
                  <w:marBottom w:val="0"/>
                  <w:divBdr>
                    <w:top w:val="none" w:sz="0" w:space="0" w:color="auto"/>
                    <w:left w:val="none" w:sz="0" w:space="0" w:color="auto"/>
                    <w:bottom w:val="none" w:sz="0" w:space="0" w:color="auto"/>
                    <w:right w:val="none" w:sz="0" w:space="0" w:color="auto"/>
                  </w:divBdr>
                </w:div>
              </w:divsChild>
            </w:div>
            <w:div w:id="1748766314">
              <w:marLeft w:val="240"/>
              <w:marRight w:val="0"/>
              <w:marTop w:val="0"/>
              <w:marBottom w:val="0"/>
              <w:divBdr>
                <w:top w:val="none" w:sz="0" w:space="0" w:color="auto"/>
                <w:left w:val="none" w:sz="0" w:space="0" w:color="auto"/>
                <w:bottom w:val="none" w:sz="0" w:space="0" w:color="auto"/>
                <w:right w:val="none" w:sz="0" w:space="0" w:color="auto"/>
              </w:divBdr>
              <w:divsChild>
                <w:div w:id="11229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2826">
          <w:marLeft w:val="0"/>
          <w:marRight w:val="0"/>
          <w:marTop w:val="0"/>
          <w:marBottom w:val="0"/>
          <w:divBdr>
            <w:top w:val="none" w:sz="0" w:space="0" w:color="auto"/>
            <w:left w:val="none" w:sz="0" w:space="0" w:color="auto"/>
            <w:bottom w:val="none" w:sz="0" w:space="0" w:color="auto"/>
            <w:right w:val="none" w:sz="0" w:space="0" w:color="auto"/>
          </w:divBdr>
          <w:divsChild>
            <w:div w:id="197159250">
              <w:marLeft w:val="0"/>
              <w:marRight w:val="0"/>
              <w:marTop w:val="0"/>
              <w:marBottom w:val="0"/>
              <w:divBdr>
                <w:top w:val="none" w:sz="0" w:space="0" w:color="auto"/>
                <w:left w:val="none" w:sz="0" w:space="0" w:color="auto"/>
                <w:bottom w:val="none" w:sz="0" w:space="0" w:color="auto"/>
                <w:right w:val="none" w:sz="0" w:space="0" w:color="auto"/>
              </w:divBdr>
              <w:divsChild>
                <w:div w:id="691303576">
                  <w:marLeft w:val="-300"/>
                  <w:marRight w:val="-300"/>
                  <w:marTop w:val="0"/>
                  <w:marBottom w:val="540"/>
                  <w:divBdr>
                    <w:top w:val="none" w:sz="0" w:space="0" w:color="auto"/>
                    <w:left w:val="none" w:sz="0" w:space="0" w:color="auto"/>
                    <w:bottom w:val="none" w:sz="0" w:space="0" w:color="auto"/>
                    <w:right w:val="none" w:sz="0" w:space="0" w:color="auto"/>
                  </w:divBdr>
                  <w:divsChild>
                    <w:div w:id="227738018">
                      <w:marLeft w:val="0"/>
                      <w:marRight w:val="0"/>
                      <w:marTop w:val="0"/>
                      <w:marBottom w:val="0"/>
                      <w:divBdr>
                        <w:top w:val="none" w:sz="0" w:space="0" w:color="auto"/>
                        <w:left w:val="none" w:sz="0" w:space="0" w:color="auto"/>
                        <w:bottom w:val="none" w:sz="0" w:space="0" w:color="auto"/>
                        <w:right w:val="none" w:sz="0" w:space="0" w:color="auto"/>
                      </w:divBdr>
                      <w:divsChild>
                        <w:div w:id="738750210">
                          <w:marLeft w:val="0"/>
                          <w:marRight w:val="0"/>
                          <w:marTop w:val="0"/>
                          <w:marBottom w:val="240"/>
                          <w:divBdr>
                            <w:top w:val="none" w:sz="0" w:space="0" w:color="auto"/>
                            <w:left w:val="none" w:sz="0" w:space="0" w:color="auto"/>
                            <w:bottom w:val="none" w:sz="0" w:space="0" w:color="auto"/>
                            <w:right w:val="none" w:sz="0" w:space="0" w:color="auto"/>
                          </w:divBdr>
                          <w:divsChild>
                            <w:div w:id="737679006">
                              <w:marLeft w:val="0"/>
                              <w:marRight w:val="150"/>
                              <w:marTop w:val="0"/>
                              <w:marBottom w:val="0"/>
                              <w:divBdr>
                                <w:top w:val="none" w:sz="0" w:space="0" w:color="auto"/>
                                <w:left w:val="none" w:sz="0" w:space="0" w:color="auto"/>
                                <w:bottom w:val="none" w:sz="0" w:space="0" w:color="auto"/>
                                <w:right w:val="none" w:sz="0" w:space="0" w:color="auto"/>
                              </w:divBdr>
                            </w:div>
                          </w:divsChild>
                        </w:div>
                        <w:div w:id="1306201806">
                          <w:marLeft w:val="0"/>
                          <w:marRight w:val="0"/>
                          <w:marTop w:val="0"/>
                          <w:marBottom w:val="0"/>
                          <w:divBdr>
                            <w:top w:val="none" w:sz="0" w:space="0" w:color="auto"/>
                            <w:left w:val="none" w:sz="0" w:space="0" w:color="auto"/>
                            <w:bottom w:val="none" w:sz="0" w:space="0" w:color="auto"/>
                            <w:right w:val="none" w:sz="0" w:space="0" w:color="auto"/>
                          </w:divBdr>
                          <w:divsChild>
                            <w:div w:id="738942971">
                              <w:marLeft w:val="0"/>
                              <w:marRight w:val="0"/>
                              <w:marTop w:val="0"/>
                              <w:marBottom w:val="0"/>
                              <w:divBdr>
                                <w:top w:val="none" w:sz="0" w:space="0" w:color="auto"/>
                                <w:left w:val="none" w:sz="0" w:space="0" w:color="auto"/>
                                <w:bottom w:val="none" w:sz="0" w:space="0" w:color="auto"/>
                                <w:right w:val="none" w:sz="0" w:space="0" w:color="auto"/>
                              </w:divBdr>
                              <w:divsChild>
                                <w:div w:id="110518083">
                                  <w:marLeft w:val="0"/>
                                  <w:marRight w:val="0"/>
                                  <w:marTop w:val="0"/>
                                  <w:marBottom w:val="540"/>
                                  <w:divBdr>
                                    <w:top w:val="none" w:sz="0" w:space="0" w:color="auto"/>
                                    <w:left w:val="none" w:sz="0" w:space="0" w:color="auto"/>
                                    <w:bottom w:val="none" w:sz="0" w:space="0" w:color="auto"/>
                                    <w:right w:val="none" w:sz="0" w:space="0" w:color="auto"/>
                                  </w:divBdr>
                                  <w:divsChild>
                                    <w:div w:id="14253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4793</Words>
  <Characters>27324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2020-07-16T02:24:00Z</dcterms:created>
  <dcterms:modified xsi:type="dcterms:W3CDTF">2020-11-30T14:04:00Z</dcterms:modified>
</cp:coreProperties>
</file>